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AE38B" w14:textId="1CE33DAB" w:rsidR="005371E3" w:rsidRPr="00A1485E" w:rsidRDefault="00A47CC1" w:rsidP="55F2E83C">
      <w:pPr>
        <w:shd w:val="clear" w:color="auto" w:fill="FFFFFF" w:themeFill="background1"/>
        <w:spacing w:after="180" w:line="240" w:lineRule="auto"/>
        <w:rPr>
          <w:rFonts w:ascii="FoundrySterling-LightOSF" w:hAnsi="FoundrySterling-LightOSF"/>
          <w:color w:val="333333"/>
          <w:sz w:val="24"/>
          <w:szCs w:val="24"/>
        </w:rPr>
      </w:pPr>
      <w:r w:rsidRPr="55F2E83C">
        <w:rPr>
          <w:rFonts w:ascii="FoundrySterling-LightOSF" w:hAnsi="FoundrySterling-LightOSF"/>
          <w:color w:val="333333"/>
          <w:sz w:val="56"/>
          <w:szCs w:val="56"/>
        </w:rPr>
        <w:t xml:space="preserve">Fira </w:t>
      </w:r>
      <w:r w:rsidR="64157648" w:rsidRPr="55F2E83C">
        <w:rPr>
          <w:rFonts w:ascii="FoundrySterling-LightOSF" w:hAnsi="FoundrySterling-LightOSF"/>
          <w:color w:val="333333"/>
          <w:sz w:val="56"/>
          <w:szCs w:val="56"/>
        </w:rPr>
        <w:t>jul</w:t>
      </w:r>
      <w:r w:rsidRPr="55F2E83C">
        <w:rPr>
          <w:rFonts w:ascii="FoundrySterling-LightOSF" w:hAnsi="FoundrySterling-LightOSF"/>
          <w:color w:val="333333"/>
          <w:sz w:val="56"/>
          <w:szCs w:val="56"/>
        </w:rPr>
        <w:t>andakt med barn</w:t>
      </w:r>
      <w:r>
        <w:br/>
      </w:r>
    </w:p>
    <w:p w14:paraId="42E49C87" w14:textId="35ACA527" w:rsidR="008F543F" w:rsidRDefault="00487DD4" w:rsidP="55F2E83C">
      <w:pPr>
        <w:shd w:val="clear" w:color="auto" w:fill="FFFFFF" w:themeFill="background1"/>
        <w:spacing w:after="180" w:line="240" w:lineRule="auto"/>
        <w:rPr>
          <w:color w:val="333333"/>
          <w:sz w:val="24"/>
          <w:szCs w:val="24"/>
        </w:rPr>
      </w:pPr>
      <w:r w:rsidRPr="55F2E83C">
        <w:rPr>
          <w:color w:val="333333"/>
          <w:sz w:val="24"/>
          <w:szCs w:val="24"/>
        </w:rPr>
        <w:t xml:space="preserve">Oavsett om vi kan fira </w:t>
      </w:r>
      <w:r w:rsidR="38470C13" w:rsidRPr="55F2E83C">
        <w:rPr>
          <w:color w:val="333333"/>
          <w:sz w:val="24"/>
          <w:szCs w:val="24"/>
        </w:rPr>
        <w:t xml:space="preserve">jul </w:t>
      </w:r>
      <w:r w:rsidRPr="55F2E83C">
        <w:rPr>
          <w:color w:val="333333"/>
          <w:sz w:val="24"/>
          <w:szCs w:val="24"/>
        </w:rPr>
        <w:t xml:space="preserve">i kyrkan eller inte så kan vi fira </w:t>
      </w:r>
      <w:r w:rsidR="4DFA45C0" w:rsidRPr="55F2E83C">
        <w:rPr>
          <w:color w:val="333333"/>
          <w:sz w:val="24"/>
          <w:szCs w:val="24"/>
        </w:rPr>
        <w:t xml:space="preserve">julens gudstjänster </w:t>
      </w:r>
      <w:r w:rsidRPr="55F2E83C">
        <w:rPr>
          <w:color w:val="333333"/>
          <w:sz w:val="24"/>
          <w:szCs w:val="24"/>
        </w:rPr>
        <w:t xml:space="preserve">hemma. </w:t>
      </w:r>
      <w:r w:rsidR="00507BDA" w:rsidRPr="55F2E83C">
        <w:rPr>
          <w:color w:val="333333"/>
          <w:sz w:val="24"/>
          <w:szCs w:val="24"/>
        </w:rPr>
        <w:t>Med hjälp av o</w:t>
      </w:r>
      <w:r w:rsidR="000731DF" w:rsidRPr="55F2E83C">
        <w:rPr>
          <w:color w:val="333333"/>
          <w:sz w:val="24"/>
          <w:szCs w:val="24"/>
        </w:rPr>
        <w:t xml:space="preserve">lika bilder och symbolhandlingar kan </w:t>
      </w:r>
      <w:r w:rsidR="00507BDA" w:rsidRPr="55F2E83C">
        <w:rPr>
          <w:color w:val="333333"/>
          <w:sz w:val="24"/>
          <w:szCs w:val="24"/>
        </w:rPr>
        <w:t xml:space="preserve">vi </w:t>
      </w:r>
      <w:r w:rsidR="000731DF" w:rsidRPr="55F2E83C">
        <w:rPr>
          <w:color w:val="333333"/>
          <w:sz w:val="24"/>
          <w:szCs w:val="24"/>
        </w:rPr>
        <w:t xml:space="preserve">göra </w:t>
      </w:r>
      <w:r w:rsidR="702D6778" w:rsidRPr="55F2E83C">
        <w:rPr>
          <w:color w:val="333333"/>
          <w:sz w:val="24"/>
          <w:szCs w:val="24"/>
        </w:rPr>
        <w:t xml:space="preserve">julens </w:t>
      </w:r>
      <w:r w:rsidR="00507BDA" w:rsidRPr="55F2E83C">
        <w:rPr>
          <w:color w:val="333333"/>
          <w:sz w:val="24"/>
          <w:szCs w:val="24"/>
        </w:rPr>
        <w:t xml:space="preserve">berättelse </w:t>
      </w:r>
      <w:r w:rsidR="00C94489" w:rsidRPr="55F2E83C">
        <w:rPr>
          <w:color w:val="333333"/>
          <w:sz w:val="24"/>
          <w:szCs w:val="24"/>
        </w:rPr>
        <w:t>levande</w:t>
      </w:r>
      <w:r w:rsidR="00507BDA" w:rsidRPr="55F2E83C">
        <w:rPr>
          <w:color w:val="333333"/>
          <w:sz w:val="24"/>
          <w:szCs w:val="24"/>
        </w:rPr>
        <w:t xml:space="preserve"> för både barn och vuxna</w:t>
      </w:r>
      <w:r w:rsidR="00C94489" w:rsidRPr="55F2E83C">
        <w:rPr>
          <w:color w:val="333333"/>
          <w:sz w:val="24"/>
          <w:szCs w:val="24"/>
        </w:rPr>
        <w:t>.</w:t>
      </w:r>
      <w:r w:rsidR="007B22B2" w:rsidRPr="55F2E83C">
        <w:rPr>
          <w:color w:val="333333"/>
          <w:sz w:val="24"/>
          <w:szCs w:val="24"/>
        </w:rPr>
        <w:t xml:space="preserve"> Här </w:t>
      </w:r>
      <w:r w:rsidR="00D42549" w:rsidRPr="55F2E83C">
        <w:rPr>
          <w:color w:val="333333"/>
          <w:sz w:val="24"/>
          <w:szCs w:val="24"/>
        </w:rPr>
        <w:t xml:space="preserve">har vi några exempel på hur man kan följa </w:t>
      </w:r>
      <w:r w:rsidR="3DFE52B7" w:rsidRPr="55F2E83C">
        <w:rPr>
          <w:color w:val="333333"/>
          <w:sz w:val="24"/>
          <w:szCs w:val="24"/>
        </w:rPr>
        <w:t xml:space="preserve">julens </w:t>
      </w:r>
      <w:r w:rsidR="008F543F" w:rsidRPr="55F2E83C">
        <w:rPr>
          <w:color w:val="333333"/>
          <w:sz w:val="24"/>
          <w:szCs w:val="24"/>
        </w:rPr>
        <w:t>händelser dag för dag.</w:t>
      </w:r>
    </w:p>
    <w:p w14:paraId="7C0F2F82" w14:textId="77777777" w:rsidR="001855A0" w:rsidRDefault="001855A0">
      <w:pPr>
        <w:rPr>
          <w:b/>
          <w:bCs/>
          <w:iCs/>
          <w:color w:val="333333"/>
          <w:sz w:val="28"/>
          <w:szCs w:val="28"/>
        </w:rPr>
        <w:sectPr w:rsidR="001855A0" w:rsidSect="001855A0">
          <w:footerReference w:type="default" r:id="rId10"/>
          <w:pgSz w:w="11906" w:h="16838"/>
          <w:pgMar w:top="1134" w:right="1077" w:bottom="1134" w:left="1077" w:header="708" w:footer="708" w:gutter="0"/>
          <w:cols w:space="708"/>
          <w:docGrid w:linePitch="360"/>
        </w:sectPr>
      </w:pPr>
    </w:p>
    <w:p w14:paraId="73FA3C82" w14:textId="4269F286" w:rsidR="7CB75CDC" w:rsidRDefault="7CB75CDC" w:rsidP="55F2E83C">
      <w:pPr>
        <w:rPr>
          <w:rFonts w:ascii="FoundrySterling-LightOSF" w:hAnsi="FoundrySterling-LightOSF"/>
          <w:color w:val="333333"/>
          <w:sz w:val="32"/>
          <w:szCs w:val="32"/>
        </w:rPr>
      </w:pPr>
      <w:r w:rsidRPr="55F2E83C">
        <w:rPr>
          <w:rFonts w:ascii="FoundrySterling-LightOSF" w:hAnsi="FoundrySterling-LightOSF"/>
          <w:color w:val="333333"/>
          <w:sz w:val="32"/>
          <w:szCs w:val="32"/>
        </w:rPr>
        <w:t>Julkrubba</w:t>
      </w:r>
    </w:p>
    <w:p w14:paraId="0142A183" w14:textId="45A06990" w:rsidR="00D07D0E" w:rsidRDefault="405E1BCC" w:rsidP="55F2E83C">
      <w:pPr>
        <w:rPr>
          <w:color w:val="333333"/>
          <w:sz w:val="24"/>
          <w:szCs w:val="24"/>
        </w:rPr>
      </w:pPr>
      <w:r w:rsidRPr="55F2E83C">
        <w:rPr>
          <w:color w:val="333333"/>
          <w:sz w:val="24"/>
          <w:szCs w:val="24"/>
        </w:rPr>
        <w:t xml:space="preserve">Ända sedan 1200-talet har man byggt julkrubbor för att leva sig in i julens händelser. Det behöver inte vara en färdig, köpt julkrubba. Det går lika bra att själv </w:t>
      </w:r>
      <w:r w:rsidR="00393DB6" w:rsidRPr="55F2E83C">
        <w:rPr>
          <w:color w:val="333333"/>
          <w:sz w:val="24"/>
          <w:szCs w:val="24"/>
        </w:rPr>
        <w:t xml:space="preserve">bygga upp ett </w:t>
      </w:r>
      <w:r w:rsidR="00AA6CC2" w:rsidRPr="55F2E83C">
        <w:rPr>
          <w:color w:val="333333"/>
          <w:sz w:val="24"/>
          <w:szCs w:val="24"/>
        </w:rPr>
        <w:t>landskap</w:t>
      </w:r>
      <w:r w:rsidR="00293E1E" w:rsidRPr="55F2E83C">
        <w:rPr>
          <w:color w:val="333333"/>
          <w:sz w:val="24"/>
          <w:szCs w:val="24"/>
        </w:rPr>
        <w:t xml:space="preserve"> där händelserna utspelas</w:t>
      </w:r>
      <w:r w:rsidR="031AFA11" w:rsidRPr="55F2E83C">
        <w:rPr>
          <w:color w:val="333333"/>
          <w:sz w:val="24"/>
          <w:szCs w:val="24"/>
        </w:rPr>
        <w:t xml:space="preserve"> och göra figurer</w:t>
      </w:r>
      <w:r w:rsidR="00293E1E" w:rsidRPr="55F2E83C">
        <w:rPr>
          <w:color w:val="333333"/>
          <w:sz w:val="24"/>
          <w:szCs w:val="24"/>
        </w:rPr>
        <w:t>.</w:t>
      </w:r>
      <w:r w:rsidR="00CA30F8">
        <w:br/>
      </w:r>
      <w:r w:rsidR="434EF775" w:rsidRPr="55F2E83C">
        <w:rPr>
          <w:color w:val="333333"/>
          <w:sz w:val="24"/>
          <w:szCs w:val="24"/>
        </w:rPr>
        <w:t>Det finns också flera julkrubbor att ladda ner från internet och sätta ihop. Sök på engelska “nativity scene” så blir utbudet större.</w:t>
      </w:r>
    </w:p>
    <w:p w14:paraId="1572B33B" w14:textId="2961964D" w:rsidR="005F5454" w:rsidRDefault="5318F947" w:rsidP="00A04174">
      <w:pPr>
        <w:spacing w:after="0"/>
        <w:rPr>
          <w:iCs/>
          <w:color w:val="333333"/>
          <w:sz w:val="24"/>
          <w:szCs w:val="24"/>
        </w:rPr>
      </w:pPr>
      <w:r>
        <w:rPr>
          <w:noProof/>
        </w:rPr>
        <w:drawing>
          <wp:inline distT="0" distB="0" distL="0" distR="0" wp14:anchorId="511D2E66" wp14:editId="1D235476">
            <wp:extent cx="2871470" cy="1914525"/>
            <wp:effectExtent l="0" t="0" r="508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47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1A462" w14:textId="54D89368" w:rsidR="006B5B1A" w:rsidRPr="006B5B1A" w:rsidRDefault="00A04174">
      <w:pPr>
        <w:rPr>
          <w:iCs/>
          <w:color w:val="333333"/>
          <w:sz w:val="20"/>
          <w:szCs w:val="20"/>
        </w:rPr>
      </w:pPr>
      <w:r w:rsidRPr="55F2E83C">
        <w:rPr>
          <w:color w:val="333333"/>
          <w:sz w:val="20"/>
          <w:szCs w:val="20"/>
        </w:rPr>
        <w:t>Foto</w:t>
      </w:r>
      <w:r w:rsidR="006B5B1A" w:rsidRPr="55F2E83C">
        <w:rPr>
          <w:color w:val="333333"/>
          <w:sz w:val="20"/>
          <w:szCs w:val="20"/>
        </w:rPr>
        <w:t xml:space="preserve">: </w:t>
      </w:r>
      <w:r w:rsidR="00C0635E">
        <w:rPr>
          <w:color w:val="333333"/>
          <w:sz w:val="20"/>
          <w:szCs w:val="20"/>
        </w:rPr>
        <w:t>Johannes Frandsen</w:t>
      </w:r>
      <w:r w:rsidR="006B5B1A" w:rsidRPr="55F2E83C">
        <w:rPr>
          <w:color w:val="333333"/>
          <w:sz w:val="20"/>
          <w:szCs w:val="20"/>
        </w:rPr>
        <w:t xml:space="preserve"> /Ikon</w:t>
      </w:r>
    </w:p>
    <w:p w14:paraId="403B3240" w14:textId="3FD735DF" w:rsidR="6DB53369" w:rsidRDefault="6DB53369" w:rsidP="55F2E83C">
      <w:r w:rsidRPr="55F2E83C">
        <w:rPr>
          <w:color w:val="333333"/>
          <w:sz w:val="24"/>
          <w:szCs w:val="24"/>
        </w:rPr>
        <w:t>I julkrubban hör oftast följande figurer hemma:</w:t>
      </w:r>
    </w:p>
    <w:p w14:paraId="0D68D178" w14:textId="47A420EF" w:rsidR="6DB53369" w:rsidRDefault="6DB53369" w:rsidP="55F2E83C">
      <w:pPr>
        <w:pStyle w:val="Liststycke"/>
        <w:numPr>
          <w:ilvl w:val="0"/>
          <w:numId w:val="7"/>
        </w:numPr>
        <w:rPr>
          <w:color w:val="333333"/>
          <w:sz w:val="24"/>
          <w:szCs w:val="24"/>
        </w:rPr>
      </w:pPr>
      <w:r w:rsidRPr="55F2E83C">
        <w:rPr>
          <w:color w:val="333333"/>
          <w:sz w:val="24"/>
          <w:szCs w:val="24"/>
        </w:rPr>
        <w:t>Josef, Maria och åsnan</w:t>
      </w:r>
    </w:p>
    <w:p w14:paraId="3F75138C" w14:textId="6D46E2B8" w:rsidR="6DB53369" w:rsidRDefault="6DB53369" w:rsidP="55F2E83C">
      <w:pPr>
        <w:pStyle w:val="Liststycke"/>
        <w:numPr>
          <w:ilvl w:val="0"/>
          <w:numId w:val="7"/>
        </w:numPr>
        <w:rPr>
          <w:color w:val="333333"/>
          <w:sz w:val="24"/>
          <w:szCs w:val="24"/>
        </w:rPr>
      </w:pPr>
      <w:r w:rsidRPr="55F2E83C">
        <w:rPr>
          <w:color w:val="333333"/>
          <w:sz w:val="24"/>
          <w:szCs w:val="24"/>
        </w:rPr>
        <w:t>Ett jesusbarn som brukar få ligga i en krubba (djurens matho)</w:t>
      </w:r>
    </w:p>
    <w:p w14:paraId="3436500A" w14:textId="19032B0A" w:rsidR="6DB53369" w:rsidRDefault="6DB53369" w:rsidP="55F2E83C">
      <w:pPr>
        <w:pStyle w:val="Liststycke"/>
        <w:numPr>
          <w:ilvl w:val="0"/>
          <w:numId w:val="7"/>
        </w:numPr>
        <w:rPr>
          <w:color w:val="333333"/>
          <w:sz w:val="24"/>
          <w:szCs w:val="24"/>
        </w:rPr>
      </w:pPr>
      <w:r w:rsidRPr="55F2E83C">
        <w:rPr>
          <w:color w:val="333333"/>
          <w:sz w:val="24"/>
          <w:szCs w:val="24"/>
        </w:rPr>
        <w:t>En oxe</w:t>
      </w:r>
    </w:p>
    <w:p w14:paraId="55FF78B8" w14:textId="344DF8B8" w:rsidR="6DB53369" w:rsidRDefault="6DB53369" w:rsidP="55F2E83C">
      <w:pPr>
        <w:pStyle w:val="Liststycke"/>
        <w:numPr>
          <w:ilvl w:val="0"/>
          <w:numId w:val="7"/>
        </w:numPr>
        <w:rPr>
          <w:rFonts w:asciiTheme="minorHAnsi" w:eastAsiaTheme="minorEastAsia" w:hAnsiTheme="minorHAnsi" w:cstheme="minorBidi"/>
          <w:color w:val="333333"/>
          <w:sz w:val="24"/>
          <w:szCs w:val="24"/>
        </w:rPr>
      </w:pPr>
      <w:r w:rsidRPr="55F2E83C">
        <w:rPr>
          <w:color w:val="333333"/>
          <w:sz w:val="24"/>
          <w:szCs w:val="24"/>
        </w:rPr>
        <w:t>En eller flera änglar</w:t>
      </w:r>
    </w:p>
    <w:p w14:paraId="50A01153" w14:textId="3FC11285" w:rsidR="6DB53369" w:rsidRDefault="6DB53369" w:rsidP="55F2E83C">
      <w:pPr>
        <w:pStyle w:val="Liststycke"/>
        <w:numPr>
          <w:ilvl w:val="0"/>
          <w:numId w:val="7"/>
        </w:numPr>
        <w:rPr>
          <w:color w:val="333333"/>
          <w:sz w:val="24"/>
          <w:szCs w:val="24"/>
        </w:rPr>
      </w:pPr>
      <w:r w:rsidRPr="55F2E83C">
        <w:rPr>
          <w:color w:val="333333"/>
          <w:sz w:val="24"/>
          <w:szCs w:val="24"/>
        </w:rPr>
        <w:t>En stjärna</w:t>
      </w:r>
    </w:p>
    <w:p w14:paraId="2789CD3F" w14:textId="30861D57" w:rsidR="6DB53369" w:rsidRDefault="6DB53369" w:rsidP="55F2E83C">
      <w:pPr>
        <w:pStyle w:val="Liststycke"/>
        <w:numPr>
          <w:ilvl w:val="0"/>
          <w:numId w:val="7"/>
        </w:numPr>
        <w:rPr>
          <w:color w:val="333333"/>
          <w:sz w:val="24"/>
          <w:szCs w:val="24"/>
        </w:rPr>
      </w:pPr>
      <w:r w:rsidRPr="55F2E83C">
        <w:rPr>
          <w:color w:val="333333"/>
          <w:sz w:val="24"/>
          <w:szCs w:val="24"/>
        </w:rPr>
        <w:t>Herdar och får</w:t>
      </w:r>
    </w:p>
    <w:p w14:paraId="6A456631" w14:textId="19CE59B2" w:rsidR="6DB53369" w:rsidRDefault="6DB53369" w:rsidP="55F2E83C">
      <w:pPr>
        <w:pStyle w:val="Liststycke"/>
        <w:numPr>
          <w:ilvl w:val="0"/>
          <w:numId w:val="7"/>
        </w:numPr>
        <w:rPr>
          <w:color w:val="333333"/>
          <w:sz w:val="24"/>
          <w:szCs w:val="24"/>
        </w:rPr>
      </w:pPr>
      <w:r w:rsidRPr="55F2E83C">
        <w:rPr>
          <w:color w:val="333333"/>
          <w:sz w:val="24"/>
          <w:szCs w:val="24"/>
        </w:rPr>
        <w:t>Tre vise män med kameler och gåvor</w:t>
      </w:r>
    </w:p>
    <w:p w14:paraId="42902304" w14:textId="698B0A61" w:rsidR="6DB53369" w:rsidRDefault="6DB53369" w:rsidP="55F2E83C">
      <w:pPr>
        <w:rPr>
          <w:color w:val="333333"/>
          <w:sz w:val="24"/>
          <w:szCs w:val="24"/>
        </w:rPr>
      </w:pPr>
      <w:r w:rsidRPr="55F2E83C">
        <w:rPr>
          <w:color w:val="333333"/>
          <w:sz w:val="24"/>
          <w:szCs w:val="24"/>
        </w:rPr>
        <w:t>Om man vill kan man också göra ett landskap som herdar och vise män får färdas igenom, och ett stall dit den heliga familjen kommer.</w:t>
      </w:r>
    </w:p>
    <w:p w14:paraId="710EA08D" w14:textId="2A874307" w:rsidR="003F2F51" w:rsidRDefault="003F2F51" w:rsidP="003F2F51">
      <w:pPr>
        <w:spacing w:after="0"/>
        <w:rPr>
          <w:color w:val="333333"/>
          <w:sz w:val="24"/>
          <w:szCs w:val="24"/>
        </w:rPr>
      </w:pPr>
      <w:r>
        <w:rPr>
          <w:noProof/>
        </w:rPr>
        <w:drawing>
          <wp:inline distT="0" distB="0" distL="0" distR="0" wp14:anchorId="1F217AA1" wp14:editId="5F6E8797">
            <wp:extent cx="2871470" cy="3938270"/>
            <wp:effectExtent l="0" t="0" r="5080" b="508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470" cy="393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10CDD" w14:textId="12130371" w:rsidR="003F2F51" w:rsidRPr="006B5B1A" w:rsidRDefault="003F2F51" w:rsidP="003F2F51">
      <w:pPr>
        <w:rPr>
          <w:iCs/>
          <w:color w:val="333333"/>
          <w:sz w:val="20"/>
          <w:szCs w:val="20"/>
        </w:rPr>
      </w:pPr>
      <w:r w:rsidRPr="55F2E83C">
        <w:rPr>
          <w:color w:val="333333"/>
          <w:sz w:val="20"/>
          <w:szCs w:val="20"/>
        </w:rPr>
        <w:t xml:space="preserve">Foto: </w:t>
      </w:r>
      <w:r w:rsidR="00484E24">
        <w:rPr>
          <w:color w:val="333333"/>
          <w:sz w:val="20"/>
          <w:szCs w:val="20"/>
        </w:rPr>
        <w:t>Kristina Johansson</w:t>
      </w:r>
      <w:r w:rsidRPr="55F2E83C">
        <w:rPr>
          <w:color w:val="333333"/>
          <w:sz w:val="20"/>
          <w:szCs w:val="20"/>
        </w:rPr>
        <w:t xml:space="preserve"> /Ikon</w:t>
      </w:r>
    </w:p>
    <w:p w14:paraId="38DAA06A" w14:textId="660B4F2F" w:rsidR="6B832FEE" w:rsidRDefault="6DB53369" w:rsidP="55F2E83C">
      <w:pPr>
        <w:rPr>
          <w:color w:val="333333"/>
          <w:sz w:val="24"/>
          <w:szCs w:val="24"/>
        </w:rPr>
      </w:pPr>
      <w:r w:rsidRPr="55F2E83C">
        <w:rPr>
          <w:color w:val="333333"/>
          <w:sz w:val="24"/>
          <w:szCs w:val="24"/>
        </w:rPr>
        <w:t>Under advent reser Josef och Maria med åsnan genom huset eller över bordet, fram mot stallet. Dit kommer de på julafton.</w:t>
      </w:r>
      <w:r w:rsidR="6B832FEE" w:rsidRPr="55F2E83C">
        <w:rPr>
          <w:color w:val="333333"/>
          <w:sz w:val="24"/>
          <w:szCs w:val="24"/>
        </w:rPr>
        <w:t xml:space="preserve"> När barnen vaknar på juldagens morgon ligger Jesusbarnet i krubban. Till det nyfödda barnet hittar också herdarna fram.</w:t>
      </w:r>
      <w:r w:rsidR="00765148">
        <w:rPr>
          <w:color w:val="333333"/>
          <w:sz w:val="24"/>
          <w:szCs w:val="24"/>
        </w:rPr>
        <w:t xml:space="preserve"> </w:t>
      </w:r>
      <w:r w:rsidR="6B832FEE" w:rsidRPr="55F2E83C">
        <w:rPr>
          <w:color w:val="333333"/>
          <w:sz w:val="24"/>
          <w:szCs w:val="24"/>
        </w:rPr>
        <w:t xml:space="preserve">Samtidigt kan de tre vise männen påbörja sin resa, och nå fram till stallet på </w:t>
      </w:r>
      <w:r w:rsidR="21BCA020" w:rsidRPr="2B860920">
        <w:rPr>
          <w:color w:val="333333"/>
          <w:sz w:val="24"/>
          <w:szCs w:val="24"/>
        </w:rPr>
        <w:t>T</w:t>
      </w:r>
      <w:r w:rsidR="6B832FEE" w:rsidRPr="2B860920">
        <w:rPr>
          <w:color w:val="333333"/>
          <w:sz w:val="24"/>
          <w:szCs w:val="24"/>
        </w:rPr>
        <w:t>rettondedagen.</w:t>
      </w:r>
      <w:r w:rsidR="6B832FEE" w:rsidRPr="55F2E83C">
        <w:rPr>
          <w:color w:val="333333"/>
          <w:sz w:val="24"/>
          <w:szCs w:val="24"/>
        </w:rPr>
        <w:t xml:space="preserve"> Då har herdarna återvänt till sin äng.</w:t>
      </w:r>
    </w:p>
    <w:p w14:paraId="1316107B" w14:textId="45AB0AF6" w:rsidR="0067784F" w:rsidRDefault="67230C8C" w:rsidP="00A04174">
      <w:pPr>
        <w:spacing w:after="0"/>
        <w:rPr>
          <w:iCs/>
          <w:color w:val="333333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F706989" wp14:editId="4F9C088B">
            <wp:extent cx="2871470" cy="1914525"/>
            <wp:effectExtent l="0" t="0" r="5080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47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824F4" w14:textId="5BF58114" w:rsidR="0067784F" w:rsidRPr="006B5B1A" w:rsidRDefault="00A04174" w:rsidP="0067784F">
      <w:pPr>
        <w:rPr>
          <w:iCs/>
          <w:color w:val="333333"/>
          <w:sz w:val="20"/>
          <w:szCs w:val="20"/>
        </w:rPr>
      </w:pPr>
      <w:r w:rsidRPr="55F2E83C">
        <w:rPr>
          <w:color w:val="333333"/>
          <w:sz w:val="20"/>
          <w:szCs w:val="20"/>
        </w:rPr>
        <w:t>Foto</w:t>
      </w:r>
      <w:r w:rsidR="0067784F" w:rsidRPr="55F2E83C">
        <w:rPr>
          <w:color w:val="333333"/>
          <w:sz w:val="20"/>
          <w:szCs w:val="20"/>
        </w:rPr>
        <w:t xml:space="preserve">: </w:t>
      </w:r>
      <w:r w:rsidR="00B2624D">
        <w:rPr>
          <w:color w:val="333333"/>
          <w:sz w:val="20"/>
          <w:szCs w:val="20"/>
        </w:rPr>
        <w:t>Josefin Casteryd</w:t>
      </w:r>
      <w:r w:rsidR="0067784F" w:rsidRPr="55F2E83C">
        <w:rPr>
          <w:color w:val="333333"/>
          <w:sz w:val="20"/>
          <w:szCs w:val="20"/>
        </w:rPr>
        <w:t xml:space="preserve"> /Ikon</w:t>
      </w:r>
    </w:p>
    <w:p w14:paraId="2A7C6782" w14:textId="22C17516" w:rsidR="002010E2" w:rsidRDefault="006F1A49" w:rsidP="55F2E83C">
      <w:pPr>
        <w:rPr>
          <w:color w:val="333333"/>
          <w:sz w:val="24"/>
          <w:szCs w:val="24"/>
        </w:rPr>
      </w:pPr>
      <w:r w:rsidRPr="55F2E83C">
        <w:rPr>
          <w:color w:val="333333"/>
          <w:sz w:val="24"/>
          <w:szCs w:val="24"/>
        </w:rPr>
        <w:t xml:space="preserve">Barnens egna lekfigurer </w:t>
      </w:r>
      <w:r w:rsidR="00C7328B" w:rsidRPr="55F2E83C">
        <w:rPr>
          <w:color w:val="333333"/>
          <w:sz w:val="24"/>
          <w:szCs w:val="24"/>
        </w:rPr>
        <w:t xml:space="preserve">kan bli </w:t>
      </w:r>
      <w:r w:rsidR="00B51151" w:rsidRPr="55F2E83C">
        <w:rPr>
          <w:color w:val="333333"/>
          <w:sz w:val="24"/>
          <w:szCs w:val="24"/>
        </w:rPr>
        <w:t>karaktärerna i berättelsen.</w:t>
      </w:r>
      <w:r w:rsidR="009B7BD1" w:rsidRPr="55F2E83C">
        <w:rPr>
          <w:color w:val="333333"/>
          <w:sz w:val="24"/>
          <w:szCs w:val="24"/>
        </w:rPr>
        <w:t xml:space="preserve"> </w:t>
      </w:r>
      <w:r w:rsidR="006642ED" w:rsidRPr="55F2E83C">
        <w:rPr>
          <w:color w:val="333333"/>
          <w:sz w:val="24"/>
          <w:szCs w:val="24"/>
        </w:rPr>
        <w:t xml:space="preserve">Låt kreativiteten flöda tillsammans med barnen </w:t>
      </w:r>
      <w:r w:rsidR="00964FDC" w:rsidRPr="55F2E83C">
        <w:rPr>
          <w:color w:val="333333"/>
          <w:sz w:val="24"/>
          <w:szCs w:val="24"/>
        </w:rPr>
        <w:t xml:space="preserve">– även en enhörning kan </w:t>
      </w:r>
      <w:r w:rsidR="00C83AFC" w:rsidRPr="55F2E83C">
        <w:rPr>
          <w:color w:val="333333"/>
          <w:sz w:val="24"/>
          <w:szCs w:val="24"/>
        </w:rPr>
        <w:t>ha sin plats bredvid k</w:t>
      </w:r>
      <w:r w:rsidR="2EDCC831" w:rsidRPr="55F2E83C">
        <w:rPr>
          <w:color w:val="333333"/>
          <w:sz w:val="24"/>
          <w:szCs w:val="24"/>
        </w:rPr>
        <w:t>amelen</w:t>
      </w:r>
      <w:r w:rsidR="4149865A" w:rsidRPr="55F2E83C">
        <w:rPr>
          <w:color w:val="333333"/>
          <w:sz w:val="24"/>
          <w:szCs w:val="24"/>
        </w:rPr>
        <w:t xml:space="preserve"> </w:t>
      </w:r>
      <w:r w:rsidR="00F96D1F" w:rsidRPr="55F2E83C">
        <w:rPr>
          <w:color w:val="333333"/>
          <w:sz w:val="24"/>
          <w:szCs w:val="24"/>
        </w:rPr>
        <w:t>– och berätta medan ni bygger.</w:t>
      </w:r>
      <w:r w:rsidR="121A51F6" w:rsidRPr="55F2E83C">
        <w:rPr>
          <w:color w:val="333333"/>
          <w:sz w:val="24"/>
          <w:szCs w:val="24"/>
        </w:rPr>
        <w:t xml:space="preserve"> Några figurer kan också representera barnen själva.</w:t>
      </w:r>
    </w:p>
    <w:p w14:paraId="0C28FC41" w14:textId="77777777" w:rsidR="00765148" w:rsidRDefault="00765148" w:rsidP="55F2E83C">
      <w:pPr>
        <w:rPr>
          <w:color w:val="333333"/>
          <w:sz w:val="24"/>
          <w:szCs w:val="24"/>
        </w:rPr>
      </w:pPr>
    </w:p>
    <w:p w14:paraId="32CB31A0" w14:textId="1FF7CD6F" w:rsidR="00CD0075" w:rsidRDefault="7DDCA4D2" w:rsidP="00A04174">
      <w:pPr>
        <w:spacing w:after="0"/>
        <w:rPr>
          <w:iCs/>
          <w:color w:val="333333"/>
          <w:sz w:val="24"/>
          <w:szCs w:val="24"/>
        </w:rPr>
      </w:pPr>
      <w:r>
        <w:rPr>
          <w:noProof/>
        </w:rPr>
        <w:drawing>
          <wp:inline distT="0" distB="0" distL="0" distR="0" wp14:anchorId="4BF3C322" wp14:editId="041146EE">
            <wp:extent cx="2973600" cy="1985651"/>
            <wp:effectExtent l="0" t="0" r="0" b="698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600" cy="1985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03982" w14:textId="214BFD3D" w:rsidR="00B400D9" w:rsidRPr="00B400D9" w:rsidRDefault="00A04174">
      <w:pPr>
        <w:rPr>
          <w:iCs/>
          <w:color w:val="333333"/>
          <w:sz w:val="20"/>
          <w:szCs w:val="20"/>
        </w:rPr>
      </w:pPr>
      <w:r>
        <w:rPr>
          <w:iCs/>
          <w:color w:val="333333"/>
          <w:sz w:val="20"/>
          <w:szCs w:val="20"/>
        </w:rPr>
        <w:t>Foto</w:t>
      </w:r>
      <w:r w:rsidR="00B400D9" w:rsidRPr="00B400D9">
        <w:rPr>
          <w:iCs/>
          <w:color w:val="333333"/>
          <w:sz w:val="20"/>
          <w:szCs w:val="20"/>
        </w:rPr>
        <w:t>: Albin Hillert /Ikon</w:t>
      </w:r>
    </w:p>
    <w:p w14:paraId="59F723EB" w14:textId="0DC9AA15" w:rsidR="005E2A6D" w:rsidRPr="00796CC4" w:rsidRDefault="009729A3">
      <w:pPr>
        <w:rPr>
          <w:rFonts w:ascii="FoundrySterling-LightOSF" w:hAnsi="FoundrySterling-LightOSF"/>
          <w:iCs/>
          <w:color w:val="333333"/>
          <w:sz w:val="32"/>
          <w:szCs w:val="32"/>
        </w:rPr>
      </w:pPr>
      <w:r w:rsidRPr="00796CC4">
        <w:rPr>
          <w:rFonts w:ascii="FoundrySterling-LightOSF" w:hAnsi="FoundrySterling-LightOSF"/>
          <w:iCs/>
          <w:color w:val="333333"/>
          <w:sz w:val="32"/>
          <w:szCs w:val="32"/>
        </w:rPr>
        <w:t>Andakt</w:t>
      </w:r>
    </w:p>
    <w:p w14:paraId="59B18815" w14:textId="5A2699BF" w:rsidR="006605D0" w:rsidRPr="006605D0" w:rsidRDefault="00A06401" w:rsidP="55F2E83C">
      <w:pPr>
        <w:pStyle w:val="Liststycke"/>
        <w:numPr>
          <w:ilvl w:val="0"/>
          <w:numId w:val="2"/>
        </w:numPr>
        <w:rPr>
          <w:color w:val="333333"/>
          <w:sz w:val="24"/>
          <w:szCs w:val="24"/>
        </w:rPr>
      </w:pPr>
      <w:r w:rsidRPr="55F2E83C">
        <w:rPr>
          <w:color w:val="333333"/>
          <w:sz w:val="24"/>
          <w:szCs w:val="24"/>
        </w:rPr>
        <w:t>Välj en plats i hemmet</w:t>
      </w:r>
      <w:r w:rsidR="60C06F20" w:rsidRPr="55F2E83C">
        <w:rPr>
          <w:color w:val="333333"/>
          <w:sz w:val="24"/>
          <w:szCs w:val="24"/>
        </w:rPr>
        <w:t>, till exempel framför julkrubban.</w:t>
      </w:r>
      <w:r w:rsidRPr="55F2E83C">
        <w:rPr>
          <w:color w:val="333333"/>
          <w:sz w:val="24"/>
          <w:szCs w:val="24"/>
        </w:rPr>
        <w:t xml:space="preserve"> Tänd gärna ett ljus och gör platsen vacker</w:t>
      </w:r>
      <w:r w:rsidR="006D1407" w:rsidRPr="55F2E83C">
        <w:rPr>
          <w:color w:val="333333"/>
          <w:sz w:val="24"/>
          <w:szCs w:val="24"/>
        </w:rPr>
        <w:t>.</w:t>
      </w:r>
    </w:p>
    <w:p w14:paraId="4474A246" w14:textId="6093BAF2" w:rsidR="00A06401" w:rsidRDefault="006D1407" w:rsidP="006605D0">
      <w:pPr>
        <w:pStyle w:val="Liststycke"/>
        <w:numPr>
          <w:ilvl w:val="0"/>
          <w:numId w:val="2"/>
        </w:numPr>
        <w:rPr>
          <w:iCs/>
          <w:color w:val="333333"/>
          <w:sz w:val="24"/>
          <w:szCs w:val="24"/>
        </w:rPr>
      </w:pPr>
      <w:r w:rsidRPr="006605D0">
        <w:rPr>
          <w:iCs/>
          <w:color w:val="333333"/>
          <w:sz w:val="24"/>
          <w:szCs w:val="24"/>
        </w:rPr>
        <w:t xml:space="preserve">Sjung en sång eller </w:t>
      </w:r>
      <w:r w:rsidR="00602C40">
        <w:rPr>
          <w:iCs/>
          <w:color w:val="333333"/>
          <w:sz w:val="24"/>
          <w:szCs w:val="24"/>
        </w:rPr>
        <w:t xml:space="preserve">en </w:t>
      </w:r>
      <w:r w:rsidRPr="006605D0">
        <w:rPr>
          <w:iCs/>
          <w:color w:val="333333"/>
          <w:sz w:val="24"/>
          <w:szCs w:val="24"/>
        </w:rPr>
        <w:t>psalm</w:t>
      </w:r>
      <w:r w:rsidR="00C94721" w:rsidRPr="006605D0">
        <w:rPr>
          <w:iCs/>
          <w:color w:val="333333"/>
          <w:sz w:val="24"/>
          <w:szCs w:val="24"/>
        </w:rPr>
        <w:t xml:space="preserve"> som barnen kan eller som är lätt att lära sig.</w:t>
      </w:r>
    </w:p>
    <w:p w14:paraId="7AFB9578" w14:textId="33D0546D" w:rsidR="006605D0" w:rsidRDefault="00602C40" w:rsidP="006605D0">
      <w:pPr>
        <w:pStyle w:val="Liststycke"/>
        <w:numPr>
          <w:ilvl w:val="0"/>
          <w:numId w:val="2"/>
        </w:numPr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Läs ett stycke </w:t>
      </w:r>
      <w:r w:rsidR="001B7A20">
        <w:rPr>
          <w:iCs/>
          <w:color w:val="333333"/>
          <w:sz w:val="24"/>
          <w:szCs w:val="24"/>
        </w:rPr>
        <w:t xml:space="preserve">som berör dagens tema </w:t>
      </w:r>
      <w:r>
        <w:rPr>
          <w:iCs/>
          <w:color w:val="333333"/>
          <w:sz w:val="24"/>
          <w:szCs w:val="24"/>
        </w:rPr>
        <w:t xml:space="preserve">ur någon </w:t>
      </w:r>
      <w:r w:rsidR="002F033F">
        <w:rPr>
          <w:iCs/>
          <w:color w:val="333333"/>
          <w:sz w:val="24"/>
          <w:szCs w:val="24"/>
        </w:rPr>
        <w:t>barnbibel.</w:t>
      </w:r>
    </w:p>
    <w:p w14:paraId="5A43BB87" w14:textId="0354F0F4" w:rsidR="002B7F20" w:rsidRDefault="002B7F20" w:rsidP="006605D0">
      <w:pPr>
        <w:pStyle w:val="Liststycke"/>
        <w:numPr>
          <w:ilvl w:val="0"/>
          <w:numId w:val="2"/>
        </w:numPr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Prata om det ni har läst. </w:t>
      </w:r>
      <w:r w:rsidR="0052368B">
        <w:rPr>
          <w:iCs/>
          <w:color w:val="333333"/>
          <w:sz w:val="24"/>
          <w:szCs w:val="24"/>
        </w:rPr>
        <w:t xml:space="preserve">Vad tänker barnen? Vad tänker du själv? Det är </w:t>
      </w:r>
      <w:r w:rsidR="0052368B">
        <w:rPr>
          <w:iCs/>
          <w:color w:val="333333"/>
          <w:sz w:val="24"/>
          <w:szCs w:val="24"/>
        </w:rPr>
        <w:t xml:space="preserve">inte viktigt att ha färdiga svar, utan </w:t>
      </w:r>
      <w:r w:rsidR="00BA1FBF">
        <w:rPr>
          <w:iCs/>
          <w:color w:val="333333"/>
          <w:sz w:val="24"/>
          <w:szCs w:val="24"/>
        </w:rPr>
        <w:t>man kan resonera tillsammans.</w:t>
      </w:r>
    </w:p>
    <w:p w14:paraId="6CAC717E" w14:textId="2D336E67" w:rsidR="00BA1FBF" w:rsidRDefault="00FF7509" w:rsidP="006605D0">
      <w:pPr>
        <w:pStyle w:val="Liststycke"/>
        <w:numPr>
          <w:ilvl w:val="0"/>
          <w:numId w:val="2"/>
        </w:numPr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Be en enkel bön. Nämn sådant som känns aktuellt och viktigt för er.</w:t>
      </w:r>
      <w:r w:rsidR="003F03DC">
        <w:rPr>
          <w:iCs/>
          <w:color w:val="333333"/>
          <w:sz w:val="24"/>
          <w:szCs w:val="24"/>
        </w:rPr>
        <w:t xml:space="preserve"> Avsluta med </w:t>
      </w:r>
      <w:r w:rsidR="009A4265">
        <w:rPr>
          <w:iCs/>
          <w:color w:val="333333"/>
          <w:sz w:val="24"/>
          <w:szCs w:val="24"/>
        </w:rPr>
        <w:t xml:space="preserve">t.ex. </w:t>
      </w:r>
      <w:r w:rsidR="009A4265" w:rsidRPr="009A4265">
        <w:rPr>
          <w:i/>
          <w:color w:val="333333"/>
          <w:sz w:val="24"/>
          <w:szCs w:val="24"/>
        </w:rPr>
        <w:t>Vår fader</w:t>
      </w:r>
      <w:r w:rsidR="009A4265">
        <w:rPr>
          <w:iCs/>
          <w:color w:val="333333"/>
          <w:sz w:val="24"/>
          <w:szCs w:val="24"/>
        </w:rPr>
        <w:t xml:space="preserve"> eller </w:t>
      </w:r>
      <w:r w:rsidR="009A4265" w:rsidRPr="009A4265">
        <w:rPr>
          <w:i/>
          <w:color w:val="333333"/>
          <w:sz w:val="24"/>
          <w:szCs w:val="24"/>
        </w:rPr>
        <w:t>Gud som haver</w:t>
      </w:r>
      <w:r w:rsidR="009A4265">
        <w:rPr>
          <w:iCs/>
          <w:color w:val="333333"/>
          <w:sz w:val="24"/>
          <w:szCs w:val="24"/>
        </w:rPr>
        <w:t>.</w:t>
      </w:r>
      <w:r w:rsidR="009B151C">
        <w:rPr>
          <w:iCs/>
          <w:color w:val="333333"/>
          <w:sz w:val="24"/>
          <w:szCs w:val="24"/>
        </w:rPr>
        <w:t xml:space="preserve"> Man kan också be välsignelsen tillsammans</w:t>
      </w:r>
      <w:r w:rsidR="00021AC6">
        <w:rPr>
          <w:iCs/>
          <w:color w:val="333333"/>
          <w:sz w:val="24"/>
          <w:szCs w:val="24"/>
        </w:rPr>
        <w:t xml:space="preserve"> (se nedan).</w:t>
      </w:r>
    </w:p>
    <w:p w14:paraId="3EA52D89" w14:textId="2A30E51A" w:rsidR="00E52B21" w:rsidRDefault="00DB58B1" w:rsidP="55F2E83C">
      <w:pPr>
        <w:spacing w:after="0"/>
        <w:rPr>
          <w:color w:val="333333"/>
          <w:sz w:val="24"/>
          <w:szCs w:val="24"/>
        </w:rPr>
      </w:pPr>
      <w:r w:rsidRPr="55F2E83C">
        <w:rPr>
          <w:b/>
          <w:bCs/>
          <w:color w:val="333333"/>
          <w:sz w:val="24"/>
          <w:szCs w:val="24"/>
        </w:rPr>
        <w:t>Förslag på psalmer:</w:t>
      </w:r>
      <w:r w:rsidR="00E52B21">
        <w:br/>
      </w:r>
      <w:r w:rsidR="00F61C90">
        <w:rPr>
          <w:color w:val="333333"/>
          <w:sz w:val="24"/>
          <w:szCs w:val="24"/>
        </w:rPr>
        <w:t>114 Stilla natt</w:t>
      </w:r>
    </w:p>
    <w:p w14:paraId="31799B9C" w14:textId="43D584CB" w:rsidR="005754FA" w:rsidRDefault="000D081C" w:rsidP="003F7B66">
      <w:pPr>
        <w:spacing w:after="0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115 O Betlehem, du lilla stad</w:t>
      </w:r>
    </w:p>
    <w:p w14:paraId="59FC11EB" w14:textId="032094F2" w:rsidR="00E52B21" w:rsidRDefault="000D081C" w:rsidP="00E52B21">
      <w:pPr>
        <w:spacing w:after="0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116 Nu tändas tusen juleljus</w:t>
      </w:r>
    </w:p>
    <w:p w14:paraId="6A9DFF58" w14:textId="326F3FC6" w:rsidR="005754FA" w:rsidRDefault="002C48B7" w:rsidP="003F7B66">
      <w:pPr>
        <w:spacing w:after="0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118 Fröjdas vart sinne</w:t>
      </w:r>
    </w:p>
    <w:p w14:paraId="05026192" w14:textId="1A1DE576" w:rsidR="002C48B7" w:rsidRDefault="006777A8" w:rsidP="003F7B66">
      <w:pPr>
        <w:spacing w:after="0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121 När juldagsmorgon glimmar</w:t>
      </w:r>
    </w:p>
    <w:p w14:paraId="271BE4C3" w14:textId="66F9BF41" w:rsidR="001152BD" w:rsidRDefault="001152BD" w:rsidP="55F2E83C">
      <w:pPr>
        <w:spacing w:after="0"/>
        <w:rPr>
          <w:color w:val="333333"/>
          <w:sz w:val="24"/>
          <w:szCs w:val="24"/>
        </w:rPr>
      </w:pPr>
    </w:p>
    <w:p w14:paraId="1B9E2934" w14:textId="56FF0B65" w:rsidR="001152BD" w:rsidRDefault="00DE7716" w:rsidP="55F2E83C">
      <w:pPr>
        <w:spacing w:after="0"/>
        <w:rPr>
          <w:color w:val="333333"/>
          <w:sz w:val="24"/>
          <w:szCs w:val="24"/>
        </w:rPr>
      </w:pPr>
      <w:r w:rsidRPr="55F2E83C">
        <w:rPr>
          <w:color w:val="333333"/>
          <w:sz w:val="24"/>
          <w:szCs w:val="24"/>
        </w:rPr>
        <w:t xml:space="preserve">Om </w:t>
      </w:r>
      <w:r w:rsidR="00473EEB" w:rsidRPr="55F2E83C">
        <w:rPr>
          <w:color w:val="333333"/>
          <w:sz w:val="24"/>
          <w:szCs w:val="24"/>
        </w:rPr>
        <w:t xml:space="preserve">ni </w:t>
      </w:r>
      <w:r w:rsidRPr="55F2E83C">
        <w:rPr>
          <w:color w:val="333333"/>
          <w:sz w:val="24"/>
          <w:szCs w:val="24"/>
        </w:rPr>
        <w:t>är osäk</w:t>
      </w:r>
      <w:r w:rsidR="00473EEB" w:rsidRPr="55F2E83C">
        <w:rPr>
          <w:color w:val="333333"/>
          <w:sz w:val="24"/>
          <w:szCs w:val="24"/>
        </w:rPr>
        <w:t>ra</w:t>
      </w:r>
      <w:r w:rsidRPr="55F2E83C">
        <w:rPr>
          <w:color w:val="333333"/>
          <w:sz w:val="24"/>
          <w:szCs w:val="24"/>
        </w:rPr>
        <w:t xml:space="preserve"> på </w:t>
      </w:r>
      <w:r w:rsidR="00473EEB" w:rsidRPr="55F2E83C">
        <w:rPr>
          <w:color w:val="333333"/>
          <w:sz w:val="24"/>
          <w:szCs w:val="24"/>
        </w:rPr>
        <w:t xml:space="preserve">hur man sjunger </w:t>
      </w:r>
      <w:r w:rsidR="00C90660" w:rsidRPr="55F2E83C">
        <w:rPr>
          <w:color w:val="333333"/>
          <w:sz w:val="24"/>
          <w:szCs w:val="24"/>
        </w:rPr>
        <w:t>psalmerna går det att hitta mycket av detta på t.ex. Youtube</w:t>
      </w:r>
      <w:r w:rsidR="1BBC23E9" w:rsidRPr="55F2E83C">
        <w:rPr>
          <w:color w:val="333333"/>
          <w:sz w:val="24"/>
          <w:szCs w:val="24"/>
        </w:rPr>
        <w:t xml:space="preserve">, </w:t>
      </w:r>
      <w:r w:rsidR="00C90660" w:rsidRPr="55F2E83C">
        <w:rPr>
          <w:color w:val="333333"/>
          <w:sz w:val="24"/>
          <w:szCs w:val="24"/>
        </w:rPr>
        <w:t>Spotify</w:t>
      </w:r>
      <w:r w:rsidR="1BBC23E9" w:rsidRPr="55F2E83C">
        <w:rPr>
          <w:color w:val="333333"/>
          <w:sz w:val="24"/>
          <w:szCs w:val="24"/>
        </w:rPr>
        <w:t xml:space="preserve"> eller vanliga julskivor.</w:t>
      </w:r>
      <w:r w:rsidR="49FABA14" w:rsidRPr="6FED9148">
        <w:rPr>
          <w:color w:val="333333"/>
          <w:sz w:val="24"/>
          <w:szCs w:val="24"/>
        </w:rPr>
        <w:t xml:space="preserve"> I många församlingar kan man få låna hem eller köpa en psalmbok.</w:t>
      </w:r>
    </w:p>
    <w:p w14:paraId="75BF5DB0" w14:textId="497A0D44" w:rsidR="00A30E54" w:rsidRDefault="00A30E54" w:rsidP="00611CF0">
      <w:pPr>
        <w:spacing w:after="0"/>
        <w:rPr>
          <w:iCs/>
          <w:color w:val="333333"/>
          <w:sz w:val="24"/>
          <w:szCs w:val="24"/>
        </w:rPr>
      </w:pPr>
    </w:p>
    <w:p w14:paraId="6A5BCBEF" w14:textId="485054F0" w:rsidR="00A30E54" w:rsidRPr="00B27690" w:rsidRDefault="00B0062A" w:rsidP="00611CF0">
      <w:pPr>
        <w:spacing w:after="0"/>
        <w:rPr>
          <w:b/>
          <w:bCs/>
          <w:iCs/>
          <w:color w:val="333333"/>
          <w:sz w:val="24"/>
          <w:szCs w:val="24"/>
        </w:rPr>
      </w:pPr>
      <w:r w:rsidRPr="00B27690">
        <w:rPr>
          <w:b/>
          <w:bCs/>
          <w:iCs/>
          <w:color w:val="333333"/>
          <w:sz w:val="24"/>
          <w:szCs w:val="24"/>
        </w:rPr>
        <w:t>Herrens bön</w:t>
      </w:r>
    </w:p>
    <w:p w14:paraId="1902114A" w14:textId="77777777" w:rsidR="00912F64" w:rsidRDefault="00D07D0E" w:rsidP="00D07D0E">
      <w:pPr>
        <w:spacing w:after="0"/>
        <w:rPr>
          <w:iCs/>
          <w:color w:val="333333"/>
          <w:sz w:val="24"/>
          <w:szCs w:val="24"/>
        </w:rPr>
      </w:pPr>
      <w:r w:rsidRPr="00D07D0E">
        <w:rPr>
          <w:iCs/>
          <w:color w:val="333333"/>
          <w:sz w:val="24"/>
          <w:szCs w:val="24"/>
        </w:rPr>
        <w:t>Vår Fader, du som är i himlen.</w:t>
      </w:r>
    </w:p>
    <w:p w14:paraId="7BE0DEC3" w14:textId="77777777" w:rsidR="00912F64" w:rsidRDefault="00D07D0E" w:rsidP="00D07D0E">
      <w:pPr>
        <w:spacing w:after="0"/>
        <w:rPr>
          <w:iCs/>
          <w:color w:val="333333"/>
          <w:sz w:val="24"/>
          <w:szCs w:val="24"/>
        </w:rPr>
      </w:pPr>
      <w:r w:rsidRPr="00D07D0E">
        <w:rPr>
          <w:iCs/>
          <w:color w:val="333333"/>
          <w:sz w:val="24"/>
          <w:szCs w:val="24"/>
        </w:rPr>
        <w:t>Låt ditt namn bli helgat.</w:t>
      </w:r>
    </w:p>
    <w:p w14:paraId="349C1430" w14:textId="76534025" w:rsidR="00912F64" w:rsidRDefault="00D07D0E" w:rsidP="00D07D0E">
      <w:pPr>
        <w:spacing w:after="0"/>
        <w:rPr>
          <w:iCs/>
          <w:color w:val="333333"/>
          <w:sz w:val="24"/>
          <w:szCs w:val="24"/>
        </w:rPr>
      </w:pPr>
      <w:r w:rsidRPr="00D07D0E">
        <w:rPr>
          <w:iCs/>
          <w:color w:val="333333"/>
          <w:sz w:val="24"/>
          <w:szCs w:val="24"/>
        </w:rPr>
        <w:t>Låt ditt rike komma.</w:t>
      </w:r>
      <w:r w:rsidR="00542715">
        <w:rPr>
          <w:iCs/>
          <w:color w:val="333333"/>
          <w:sz w:val="24"/>
          <w:szCs w:val="24"/>
        </w:rPr>
        <w:t xml:space="preserve"> </w:t>
      </w:r>
      <w:r w:rsidRPr="00D07D0E">
        <w:rPr>
          <w:iCs/>
          <w:color w:val="333333"/>
          <w:sz w:val="24"/>
          <w:szCs w:val="24"/>
        </w:rPr>
        <w:t>Låt din vilja ske på jorden så som i himlen.</w:t>
      </w:r>
    </w:p>
    <w:p w14:paraId="0B542D5E" w14:textId="77777777" w:rsidR="00912F64" w:rsidRDefault="00D07D0E" w:rsidP="00D07D0E">
      <w:pPr>
        <w:spacing w:after="0"/>
        <w:rPr>
          <w:iCs/>
          <w:color w:val="333333"/>
          <w:sz w:val="24"/>
          <w:szCs w:val="24"/>
        </w:rPr>
      </w:pPr>
      <w:r w:rsidRPr="00D07D0E">
        <w:rPr>
          <w:iCs/>
          <w:color w:val="333333"/>
          <w:sz w:val="24"/>
          <w:szCs w:val="24"/>
        </w:rPr>
        <w:t>Ge oss i dag det bröd vi behöver.</w:t>
      </w:r>
    </w:p>
    <w:p w14:paraId="06510F77" w14:textId="77777777" w:rsidR="00DB03F2" w:rsidRDefault="00D07D0E" w:rsidP="00D07D0E">
      <w:pPr>
        <w:spacing w:after="0"/>
        <w:rPr>
          <w:iCs/>
          <w:color w:val="333333"/>
          <w:sz w:val="24"/>
          <w:szCs w:val="24"/>
        </w:rPr>
      </w:pPr>
      <w:r w:rsidRPr="00D07D0E">
        <w:rPr>
          <w:iCs/>
          <w:color w:val="333333"/>
          <w:sz w:val="24"/>
          <w:szCs w:val="24"/>
        </w:rPr>
        <w:t>Och förlåt oss våra skulder</w:t>
      </w:r>
      <w:r w:rsidR="00B27690">
        <w:rPr>
          <w:iCs/>
          <w:color w:val="333333"/>
          <w:sz w:val="24"/>
          <w:szCs w:val="24"/>
        </w:rPr>
        <w:t xml:space="preserve"> </w:t>
      </w:r>
      <w:r w:rsidRPr="00D07D0E">
        <w:rPr>
          <w:iCs/>
          <w:color w:val="333333"/>
          <w:sz w:val="24"/>
          <w:szCs w:val="24"/>
        </w:rPr>
        <w:t>liksom vi har förlåtit dem som står i skuld till oss.</w:t>
      </w:r>
    </w:p>
    <w:p w14:paraId="41F87D1A" w14:textId="5073D221" w:rsidR="00D07D0E" w:rsidRPr="00D07D0E" w:rsidRDefault="00D07D0E" w:rsidP="00D07D0E">
      <w:pPr>
        <w:spacing w:after="0"/>
        <w:rPr>
          <w:iCs/>
          <w:color w:val="333333"/>
          <w:sz w:val="24"/>
          <w:szCs w:val="24"/>
        </w:rPr>
      </w:pPr>
      <w:r w:rsidRPr="00D07D0E">
        <w:rPr>
          <w:iCs/>
          <w:color w:val="333333"/>
          <w:sz w:val="24"/>
          <w:szCs w:val="24"/>
        </w:rPr>
        <w:t>Och utsätt oss inte för prövning</w:t>
      </w:r>
    </w:p>
    <w:p w14:paraId="79EE9052" w14:textId="77777777" w:rsidR="00A52DEE" w:rsidRDefault="00D07D0E" w:rsidP="00D07D0E">
      <w:pPr>
        <w:spacing w:after="0"/>
        <w:rPr>
          <w:iCs/>
          <w:color w:val="333333"/>
          <w:sz w:val="24"/>
          <w:szCs w:val="24"/>
        </w:rPr>
      </w:pPr>
      <w:r w:rsidRPr="00D07D0E">
        <w:rPr>
          <w:iCs/>
          <w:color w:val="333333"/>
          <w:sz w:val="24"/>
          <w:szCs w:val="24"/>
        </w:rPr>
        <w:t>utan rädda oss från det onda.</w:t>
      </w:r>
    </w:p>
    <w:p w14:paraId="2663D32F" w14:textId="58EF9330" w:rsidR="006B7DE3" w:rsidRDefault="00D07D0E" w:rsidP="00D07D0E">
      <w:pPr>
        <w:spacing w:after="0"/>
        <w:rPr>
          <w:iCs/>
          <w:color w:val="333333"/>
          <w:sz w:val="24"/>
          <w:szCs w:val="24"/>
        </w:rPr>
      </w:pPr>
      <w:r w:rsidRPr="00D07D0E">
        <w:rPr>
          <w:iCs/>
          <w:color w:val="333333"/>
          <w:sz w:val="24"/>
          <w:szCs w:val="24"/>
        </w:rPr>
        <w:t>Ditt är riket.</w:t>
      </w:r>
      <w:r w:rsidR="00B27690">
        <w:rPr>
          <w:iCs/>
          <w:color w:val="333333"/>
          <w:sz w:val="24"/>
          <w:szCs w:val="24"/>
        </w:rPr>
        <w:t xml:space="preserve"> </w:t>
      </w:r>
      <w:r w:rsidRPr="00D07D0E">
        <w:rPr>
          <w:iCs/>
          <w:color w:val="333333"/>
          <w:sz w:val="24"/>
          <w:szCs w:val="24"/>
        </w:rPr>
        <w:t>Din är makten och äran</w:t>
      </w:r>
      <w:r w:rsidR="00B27690">
        <w:rPr>
          <w:iCs/>
          <w:color w:val="333333"/>
          <w:sz w:val="24"/>
          <w:szCs w:val="24"/>
        </w:rPr>
        <w:t xml:space="preserve"> i</w:t>
      </w:r>
      <w:r w:rsidRPr="00D07D0E">
        <w:rPr>
          <w:iCs/>
          <w:color w:val="333333"/>
          <w:sz w:val="24"/>
          <w:szCs w:val="24"/>
        </w:rPr>
        <w:t xml:space="preserve"> evighet.</w:t>
      </w:r>
      <w:r w:rsidR="00B27690">
        <w:rPr>
          <w:iCs/>
          <w:color w:val="333333"/>
          <w:sz w:val="24"/>
          <w:szCs w:val="24"/>
        </w:rPr>
        <w:t xml:space="preserve"> </w:t>
      </w:r>
      <w:r w:rsidRPr="00D07D0E">
        <w:rPr>
          <w:iCs/>
          <w:color w:val="333333"/>
          <w:sz w:val="24"/>
          <w:szCs w:val="24"/>
        </w:rPr>
        <w:t>Amen.</w:t>
      </w:r>
    </w:p>
    <w:p w14:paraId="018751D5" w14:textId="3F5B10F3" w:rsidR="0014482C" w:rsidRDefault="0014482C" w:rsidP="00D07D0E">
      <w:pPr>
        <w:spacing w:after="0"/>
        <w:rPr>
          <w:iCs/>
          <w:color w:val="333333"/>
          <w:sz w:val="24"/>
          <w:szCs w:val="24"/>
        </w:rPr>
      </w:pPr>
    </w:p>
    <w:p w14:paraId="23A61971" w14:textId="1569B399" w:rsidR="0014482C" w:rsidRPr="0014482C" w:rsidRDefault="0014482C" w:rsidP="00D07D0E">
      <w:pPr>
        <w:spacing w:after="0"/>
        <w:rPr>
          <w:b/>
          <w:bCs/>
          <w:iCs/>
          <w:color w:val="333333"/>
          <w:sz w:val="24"/>
          <w:szCs w:val="24"/>
        </w:rPr>
      </w:pPr>
      <w:r w:rsidRPr="0014482C">
        <w:rPr>
          <w:b/>
          <w:bCs/>
          <w:iCs/>
          <w:color w:val="333333"/>
          <w:sz w:val="24"/>
          <w:szCs w:val="24"/>
        </w:rPr>
        <w:t>Gud som haver</w:t>
      </w:r>
    </w:p>
    <w:p w14:paraId="669F650A" w14:textId="1412DDA9" w:rsidR="00EF1E94" w:rsidRDefault="0014482C" w:rsidP="00D07D0E">
      <w:pPr>
        <w:spacing w:after="0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Gud som haver barnen kär,</w:t>
      </w:r>
    </w:p>
    <w:p w14:paraId="2E987ABB" w14:textId="77777777" w:rsidR="00EF1E94" w:rsidRDefault="0014482C" w:rsidP="00D07D0E">
      <w:pPr>
        <w:spacing w:after="0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se till mig som liten är. </w:t>
      </w:r>
    </w:p>
    <w:p w14:paraId="35DC2224" w14:textId="690F894A" w:rsidR="00EF1E94" w:rsidRDefault="0014482C" w:rsidP="00D07D0E">
      <w:pPr>
        <w:spacing w:after="0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Vart jag mig i världen vänder,</w:t>
      </w:r>
    </w:p>
    <w:p w14:paraId="504EDF90" w14:textId="77777777" w:rsidR="00EF1E94" w:rsidRDefault="0014482C" w:rsidP="00D07D0E">
      <w:pPr>
        <w:spacing w:after="0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står min lycka i Guds händer. </w:t>
      </w:r>
    </w:p>
    <w:p w14:paraId="131BAA75" w14:textId="69C95A68" w:rsidR="0014482C" w:rsidRDefault="0014482C" w:rsidP="00D07D0E">
      <w:pPr>
        <w:spacing w:after="0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Lyckan kommer, lyckan går, </w:t>
      </w:r>
      <w:r w:rsidR="00EF1E94">
        <w:rPr>
          <w:iCs/>
          <w:color w:val="333333"/>
          <w:sz w:val="24"/>
          <w:szCs w:val="24"/>
        </w:rPr>
        <w:br/>
      </w:r>
      <w:r>
        <w:rPr>
          <w:iCs/>
          <w:color w:val="333333"/>
          <w:sz w:val="24"/>
          <w:szCs w:val="24"/>
        </w:rPr>
        <w:t>Gud</w:t>
      </w:r>
      <w:r w:rsidR="00EF1E94">
        <w:rPr>
          <w:iCs/>
          <w:color w:val="333333"/>
          <w:sz w:val="24"/>
          <w:szCs w:val="24"/>
        </w:rPr>
        <w:t xml:space="preserve"> </w:t>
      </w:r>
      <w:r>
        <w:rPr>
          <w:iCs/>
          <w:color w:val="333333"/>
          <w:sz w:val="24"/>
          <w:szCs w:val="24"/>
        </w:rPr>
        <w:t>förbliver Fader vår.</w:t>
      </w:r>
      <w:r w:rsidR="00EF1E94">
        <w:rPr>
          <w:iCs/>
          <w:color w:val="333333"/>
          <w:sz w:val="24"/>
          <w:szCs w:val="24"/>
        </w:rPr>
        <w:t xml:space="preserve"> Amen.</w:t>
      </w:r>
    </w:p>
    <w:p w14:paraId="63A52D8E" w14:textId="2FC9F000" w:rsidR="0014482C" w:rsidRDefault="00C96FD1" w:rsidP="00D07D0E">
      <w:pPr>
        <w:spacing w:after="0"/>
        <w:rPr>
          <w:b/>
          <w:bCs/>
          <w:iCs/>
          <w:color w:val="333333"/>
          <w:sz w:val="24"/>
          <w:szCs w:val="24"/>
        </w:rPr>
      </w:pPr>
      <w:bookmarkStart w:id="0" w:name="_GoBack"/>
      <w:bookmarkEnd w:id="0"/>
      <w:r w:rsidRPr="00C96FD1">
        <w:rPr>
          <w:b/>
          <w:bCs/>
          <w:iCs/>
          <w:color w:val="333333"/>
          <w:sz w:val="24"/>
          <w:szCs w:val="24"/>
        </w:rPr>
        <w:lastRenderedPageBreak/>
        <w:t>Välsignelsen</w:t>
      </w:r>
    </w:p>
    <w:p w14:paraId="6E94CE53" w14:textId="77777777" w:rsidR="00912F64" w:rsidRPr="00912F64" w:rsidRDefault="00912F64" w:rsidP="00912F64">
      <w:pPr>
        <w:spacing w:after="0"/>
        <w:rPr>
          <w:iCs/>
          <w:color w:val="333333"/>
          <w:sz w:val="24"/>
          <w:szCs w:val="24"/>
        </w:rPr>
      </w:pPr>
      <w:r w:rsidRPr="00912F64">
        <w:rPr>
          <w:iCs/>
          <w:color w:val="333333"/>
          <w:sz w:val="24"/>
          <w:szCs w:val="24"/>
        </w:rPr>
        <w:t>Herren välsigne oss och bevare oss.</w:t>
      </w:r>
    </w:p>
    <w:p w14:paraId="5DBC3771" w14:textId="77777777" w:rsidR="00912F64" w:rsidRPr="00912F64" w:rsidRDefault="00912F64" w:rsidP="00912F64">
      <w:pPr>
        <w:spacing w:after="0"/>
        <w:rPr>
          <w:iCs/>
          <w:color w:val="333333"/>
          <w:sz w:val="24"/>
          <w:szCs w:val="24"/>
        </w:rPr>
      </w:pPr>
      <w:r w:rsidRPr="00912F64">
        <w:rPr>
          <w:iCs/>
          <w:color w:val="333333"/>
          <w:sz w:val="24"/>
          <w:szCs w:val="24"/>
        </w:rPr>
        <w:t>Herren låte sitt ansikte lysa över oss och vare oss nådig.</w:t>
      </w:r>
    </w:p>
    <w:p w14:paraId="18A7DC78" w14:textId="77777777" w:rsidR="00912F64" w:rsidRPr="00912F64" w:rsidRDefault="00912F64" w:rsidP="00912F64">
      <w:pPr>
        <w:spacing w:after="0"/>
        <w:rPr>
          <w:iCs/>
          <w:color w:val="333333"/>
          <w:sz w:val="24"/>
          <w:szCs w:val="24"/>
        </w:rPr>
      </w:pPr>
      <w:r w:rsidRPr="00912F64">
        <w:rPr>
          <w:iCs/>
          <w:color w:val="333333"/>
          <w:sz w:val="24"/>
          <w:szCs w:val="24"/>
        </w:rPr>
        <w:t>Herren vände sitt ansikte till oss och give oss frid.</w:t>
      </w:r>
    </w:p>
    <w:p w14:paraId="283D2F44" w14:textId="77777777" w:rsidR="00CF3841" w:rsidRDefault="00912F64" w:rsidP="00912F64">
      <w:pPr>
        <w:spacing w:after="0"/>
        <w:rPr>
          <w:iCs/>
          <w:color w:val="333333"/>
          <w:sz w:val="24"/>
          <w:szCs w:val="24"/>
        </w:rPr>
      </w:pPr>
      <w:r w:rsidRPr="00912F64">
        <w:rPr>
          <w:iCs/>
          <w:color w:val="333333"/>
          <w:sz w:val="24"/>
          <w:szCs w:val="24"/>
        </w:rPr>
        <w:t>I Faderns och Sonens och den heliga</w:t>
      </w:r>
      <w:r>
        <w:rPr>
          <w:iCs/>
          <w:color w:val="333333"/>
          <w:sz w:val="24"/>
          <w:szCs w:val="24"/>
        </w:rPr>
        <w:t xml:space="preserve"> </w:t>
      </w:r>
      <w:r w:rsidRPr="00912F64">
        <w:rPr>
          <w:iCs/>
          <w:color w:val="333333"/>
          <w:sz w:val="24"/>
          <w:szCs w:val="24"/>
        </w:rPr>
        <w:t>Andens namn.</w:t>
      </w:r>
    </w:p>
    <w:p w14:paraId="7108EE43" w14:textId="652A70FB" w:rsidR="00C96FD1" w:rsidRDefault="00912F64" w:rsidP="00912F64">
      <w:pPr>
        <w:spacing w:after="0"/>
        <w:rPr>
          <w:iCs/>
          <w:color w:val="333333"/>
          <w:sz w:val="24"/>
          <w:szCs w:val="24"/>
        </w:rPr>
      </w:pPr>
      <w:r w:rsidRPr="00912F64">
        <w:rPr>
          <w:iCs/>
          <w:color w:val="333333"/>
          <w:sz w:val="24"/>
          <w:szCs w:val="24"/>
        </w:rPr>
        <w:t>Amen.</w:t>
      </w:r>
    </w:p>
    <w:p w14:paraId="75FBBE16" w14:textId="77777777" w:rsidR="00B13163" w:rsidRPr="00C96FD1" w:rsidRDefault="00B13163" w:rsidP="00912F64">
      <w:pPr>
        <w:spacing w:after="0"/>
        <w:rPr>
          <w:iCs/>
          <w:color w:val="333333"/>
          <w:sz w:val="24"/>
          <w:szCs w:val="24"/>
        </w:rPr>
      </w:pPr>
    </w:p>
    <w:p w14:paraId="1FD6D5BC" w14:textId="25794DE5" w:rsidR="00DE3723" w:rsidRDefault="00DA4CBC" w:rsidP="00796CC4">
      <w:pPr>
        <w:spacing w:after="0"/>
        <w:rPr>
          <w:b/>
          <w:bCs/>
          <w:iCs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6838A1D9" wp14:editId="5BBFCD78">
            <wp:extent cx="2871470" cy="1914525"/>
            <wp:effectExtent l="0" t="0" r="5080" b="952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47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B5966" w14:textId="3451CD32" w:rsidR="00C32B4B" w:rsidRPr="006B5B1A" w:rsidRDefault="00C32B4B" w:rsidP="00C32B4B">
      <w:pPr>
        <w:rPr>
          <w:iCs/>
          <w:color w:val="333333"/>
          <w:sz w:val="20"/>
          <w:szCs w:val="20"/>
        </w:rPr>
      </w:pPr>
      <w:r>
        <w:rPr>
          <w:iCs/>
          <w:color w:val="333333"/>
          <w:sz w:val="20"/>
          <w:szCs w:val="20"/>
        </w:rPr>
        <w:t>Foto</w:t>
      </w:r>
      <w:r w:rsidRPr="006B5B1A">
        <w:rPr>
          <w:iCs/>
          <w:color w:val="333333"/>
          <w:sz w:val="20"/>
          <w:szCs w:val="20"/>
        </w:rPr>
        <w:t xml:space="preserve">: </w:t>
      </w:r>
      <w:r w:rsidR="00DA4CBC">
        <w:rPr>
          <w:iCs/>
          <w:color w:val="333333"/>
          <w:sz w:val="20"/>
          <w:szCs w:val="20"/>
        </w:rPr>
        <w:t>Kristin Lidell</w:t>
      </w:r>
      <w:r w:rsidRPr="006B5B1A">
        <w:rPr>
          <w:iCs/>
          <w:color w:val="333333"/>
          <w:sz w:val="20"/>
          <w:szCs w:val="20"/>
        </w:rPr>
        <w:t xml:space="preserve"> /Ikon</w:t>
      </w:r>
    </w:p>
    <w:p w14:paraId="2E54ECCD" w14:textId="65C3B3D5" w:rsidR="002A5C55" w:rsidRPr="00796CC4" w:rsidRDefault="00E9574B" w:rsidP="002A5C55">
      <w:pPr>
        <w:rPr>
          <w:rFonts w:ascii="FoundrySterling-LightOSF" w:hAnsi="FoundrySterling-LightOSF"/>
          <w:iCs/>
          <w:color w:val="333333"/>
          <w:sz w:val="32"/>
          <w:szCs w:val="32"/>
        </w:rPr>
      </w:pPr>
      <w:r w:rsidRPr="00796CC4">
        <w:rPr>
          <w:rFonts w:ascii="FoundrySterling-LightOSF" w:hAnsi="FoundrySterling-LightOSF"/>
          <w:iCs/>
          <w:color w:val="333333"/>
          <w:sz w:val="32"/>
          <w:szCs w:val="32"/>
        </w:rPr>
        <w:t xml:space="preserve">Andra </w:t>
      </w:r>
      <w:r w:rsidR="002A5C55" w:rsidRPr="00796CC4">
        <w:rPr>
          <w:rFonts w:ascii="FoundrySterling-LightOSF" w:hAnsi="FoundrySterling-LightOSF"/>
          <w:iCs/>
          <w:color w:val="333333"/>
          <w:sz w:val="32"/>
          <w:szCs w:val="32"/>
        </w:rPr>
        <w:t>idéer och symbolhandlingar</w:t>
      </w:r>
    </w:p>
    <w:p w14:paraId="7B501238" w14:textId="2EA63D45" w:rsidR="00C9464B" w:rsidRDefault="00C9464B" w:rsidP="00C9464B">
      <w:pPr>
        <w:pStyle w:val="Liststycke"/>
        <w:numPr>
          <w:ilvl w:val="0"/>
          <w:numId w:val="6"/>
        </w:numPr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Klä ut er </w:t>
      </w:r>
      <w:r w:rsidR="008E0D46">
        <w:rPr>
          <w:iCs/>
          <w:color w:val="333333"/>
          <w:sz w:val="24"/>
          <w:szCs w:val="24"/>
        </w:rPr>
        <w:t xml:space="preserve">och dramatisera bitar av </w:t>
      </w:r>
      <w:r w:rsidR="00CF3841">
        <w:rPr>
          <w:iCs/>
          <w:color w:val="333333"/>
          <w:sz w:val="24"/>
          <w:szCs w:val="24"/>
        </w:rPr>
        <w:t>bibel</w:t>
      </w:r>
      <w:r w:rsidR="008E0D46">
        <w:rPr>
          <w:iCs/>
          <w:color w:val="333333"/>
          <w:sz w:val="24"/>
          <w:szCs w:val="24"/>
        </w:rPr>
        <w:t>berättelserna.</w:t>
      </w:r>
    </w:p>
    <w:p w14:paraId="7E3DBE16" w14:textId="601BFF8A" w:rsidR="001453CF" w:rsidRDefault="00EC2E46" w:rsidP="55F2E83C">
      <w:pPr>
        <w:pStyle w:val="Liststycke"/>
        <w:numPr>
          <w:ilvl w:val="0"/>
          <w:numId w:val="6"/>
        </w:numPr>
        <w:rPr>
          <w:color w:val="333333"/>
          <w:sz w:val="24"/>
          <w:szCs w:val="24"/>
        </w:rPr>
      </w:pPr>
      <w:r w:rsidRPr="55F2E83C">
        <w:rPr>
          <w:color w:val="333333"/>
          <w:sz w:val="24"/>
          <w:szCs w:val="24"/>
        </w:rPr>
        <w:t xml:space="preserve">Gå ut i naturen och leta material till </w:t>
      </w:r>
      <w:r w:rsidR="53A00417" w:rsidRPr="55F2E83C">
        <w:rPr>
          <w:color w:val="333333"/>
          <w:sz w:val="24"/>
          <w:szCs w:val="24"/>
        </w:rPr>
        <w:t>julkrubban</w:t>
      </w:r>
      <w:r w:rsidRPr="55F2E83C">
        <w:rPr>
          <w:color w:val="333333"/>
          <w:sz w:val="24"/>
          <w:szCs w:val="24"/>
        </w:rPr>
        <w:t>. Pinnar, stenar, blommor</w:t>
      </w:r>
      <w:r w:rsidR="00A104EA" w:rsidRPr="55F2E83C">
        <w:rPr>
          <w:color w:val="333333"/>
          <w:sz w:val="24"/>
          <w:szCs w:val="24"/>
        </w:rPr>
        <w:t xml:space="preserve"> m.m.</w:t>
      </w:r>
    </w:p>
    <w:p w14:paraId="5E53EC01" w14:textId="763940D7" w:rsidR="008F7E5F" w:rsidRPr="00F73AC6" w:rsidRDefault="00A37785" w:rsidP="55F2E83C">
      <w:pPr>
        <w:spacing w:after="0"/>
        <w:rPr>
          <w:color w:val="333333"/>
          <w:sz w:val="24"/>
          <w:szCs w:val="24"/>
        </w:rPr>
      </w:pPr>
      <w:r w:rsidRPr="55F2E83C">
        <w:rPr>
          <w:color w:val="333333"/>
          <w:sz w:val="24"/>
          <w:szCs w:val="24"/>
        </w:rPr>
        <w:t xml:space="preserve">Vi önskar er en </w:t>
      </w:r>
      <w:r w:rsidR="004E690C">
        <w:rPr>
          <w:color w:val="333333"/>
          <w:sz w:val="24"/>
          <w:szCs w:val="24"/>
        </w:rPr>
        <w:t>god</w:t>
      </w:r>
      <w:r w:rsidR="00F73AC6" w:rsidRPr="55F2E83C">
        <w:rPr>
          <w:color w:val="333333"/>
          <w:sz w:val="24"/>
          <w:szCs w:val="24"/>
        </w:rPr>
        <w:t xml:space="preserve"> och välsignad </w:t>
      </w:r>
      <w:r w:rsidR="4E951038" w:rsidRPr="55F2E83C">
        <w:rPr>
          <w:color w:val="333333"/>
          <w:sz w:val="24"/>
          <w:szCs w:val="24"/>
        </w:rPr>
        <w:t>jul</w:t>
      </w:r>
      <w:r w:rsidR="00F73AC6" w:rsidRPr="55F2E83C">
        <w:rPr>
          <w:color w:val="333333"/>
          <w:sz w:val="24"/>
          <w:szCs w:val="24"/>
        </w:rPr>
        <w:t>!</w:t>
      </w:r>
    </w:p>
    <w:sectPr w:rsidR="008F7E5F" w:rsidRPr="00F73AC6" w:rsidSect="001855A0">
      <w:type w:val="continuous"/>
      <w:pgSz w:w="11906" w:h="16838"/>
      <w:pgMar w:top="1134" w:right="1077" w:bottom="1134" w:left="107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FE090" w14:textId="77777777" w:rsidR="001C2433" w:rsidRDefault="001C2433" w:rsidP="00D701B5">
      <w:pPr>
        <w:spacing w:after="0" w:line="240" w:lineRule="auto"/>
      </w:pPr>
      <w:r>
        <w:separator/>
      </w:r>
    </w:p>
  </w:endnote>
  <w:endnote w:type="continuationSeparator" w:id="0">
    <w:p w14:paraId="75EB1420" w14:textId="77777777" w:rsidR="001C2433" w:rsidRDefault="001C2433" w:rsidP="00D701B5">
      <w:pPr>
        <w:spacing w:after="0" w:line="240" w:lineRule="auto"/>
      </w:pPr>
      <w:r>
        <w:continuationSeparator/>
      </w:r>
    </w:p>
  </w:endnote>
  <w:endnote w:type="continuationNotice" w:id="1">
    <w:p w14:paraId="22449EF9" w14:textId="77777777" w:rsidR="001C2433" w:rsidRDefault="001C24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oundrySterling-LightOSF">
    <w:panose1 w:val="02000300000000000000"/>
    <w:charset w:val="00"/>
    <w:family w:val="auto"/>
    <w:pitch w:val="variable"/>
    <w:sig w:usb0="80000027" w:usb1="0000004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EBA7E" w14:textId="749505C5" w:rsidR="005371E3" w:rsidRDefault="005371E3">
    <w:pPr>
      <w:pStyle w:val="Sidfot"/>
    </w:pPr>
    <w:r w:rsidRPr="00A27A15">
      <w:rPr>
        <w:rFonts w:ascii="Constantia" w:hAnsi="Constantia" w:cs="Sabon-Roman"/>
        <w:noProof/>
        <w:szCs w:val="21"/>
      </w:rPr>
      <w:drawing>
        <wp:anchor distT="0" distB="0" distL="114300" distR="114300" simplePos="0" relativeHeight="251658240" behindDoc="0" locked="0" layoutInCell="1" allowOverlap="1" wp14:anchorId="140B41F1" wp14:editId="6BD1B6B5">
          <wp:simplePos x="0" y="0"/>
          <wp:positionH relativeFrom="margin">
            <wp:posOffset>3985260</wp:posOffset>
          </wp:positionH>
          <wp:positionV relativeFrom="paragraph">
            <wp:posOffset>-5715</wp:posOffset>
          </wp:positionV>
          <wp:extent cx="2415540" cy="466725"/>
          <wp:effectExtent l="0" t="0" r="3810" b="9525"/>
          <wp:wrapSquare wrapText="bothSides"/>
          <wp:docPr id="1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54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310A9" w14:textId="77777777" w:rsidR="001C2433" w:rsidRDefault="001C2433" w:rsidP="00D701B5">
      <w:pPr>
        <w:spacing w:after="0" w:line="240" w:lineRule="auto"/>
      </w:pPr>
      <w:r>
        <w:separator/>
      </w:r>
    </w:p>
  </w:footnote>
  <w:footnote w:type="continuationSeparator" w:id="0">
    <w:p w14:paraId="160D3A14" w14:textId="77777777" w:rsidR="001C2433" w:rsidRDefault="001C2433" w:rsidP="00D701B5">
      <w:pPr>
        <w:spacing w:after="0" w:line="240" w:lineRule="auto"/>
      </w:pPr>
      <w:r>
        <w:continuationSeparator/>
      </w:r>
    </w:p>
  </w:footnote>
  <w:footnote w:type="continuationNotice" w:id="1">
    <w:p w14:paraId="22C4AD6D" w14:textId="77777777" w:rsidR="001C2433" w:rsidRDefault="001C243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48C9"/>
    <w:multiLevelType w:val="hybridMultilevel"/>
    <w:tmpl w:val="29D2C7C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703599"/>
    <w:multiLevelType w:val="hybridMultilevel"/>
    <w:tmpl w:val="7C90281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7C51CD"/>
    <w:multiLevelType w:val="hybridMultilevel"/>
    <w:tmpl w:val="C6A89E14"/>
    <w:lvl w:ilvl="0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43FD113F"/>
    <w:multiLevelType w:val="hybridMultilevel"/>
    <w:tmpl w:val="B8AE7EBE"/>
    <w:lvl w:ilvl="0" w:tplc="041D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4" w15:restartNumberingAfterBreak="0">
    <w:nsid w:val="456C0A58"/>
    <w:multiLevelType w:val="hybridMultilevel"/>
    <w:tmpl w:val="2A0EC0EC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45E7046C"/>
    <w:multiLevelType w:val="hybridMultilevel"/>
    <w:tmpl w:val="88B06B12"/>
    <w:lvl w:ilvl="0" w:tplc="1F345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C48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62A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AEA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C887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7A6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2AC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AA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C6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F7FC8"/>
    <w:multiLevelType w:val="hybridMultilevel"/>
    <w:tmpl w:val="FFFFFFFF"/>
    <w:lvl w:ilvl="0" w:tplc="D58AC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E8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C83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7252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0D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9C1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C50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1069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A854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C1"/>
    <w:rsid w:val="0000482E"/>
    <w:rsid w:val="00021AC6"/>
    <w:rsid w:val="00031121"/>
    <w:rsid w:val="000731DF"/>
    <w:rsid w:val="00091013"/>
    <w:rsid w:val="000D081C"/>
    <w:rsid w:val="000F79D1"/>
    <w:rsid w:val="001152BD"/>
    <w:rsid w:val="00124813"/>
    <w:rsid w:val="0014482C"/>
    <w:rsid w:val="001453CF"/>
    <w:rsid w:val="00155BCE"/>
    <w:rsid w:val="0017194F"/>
    <w:rsid w:val="001813D5"/>
    <w:rsid w:val="001855A0"/>
    <w:rsid w:val="001A714E"/>
    <w:rsid w:val="001B11AF"/>
    <w:rsid w:val="001B28BC"/>
    <w:rsid w:val="001B7A20"/>
    <w:rsid w:val="001C2433"/>
    <w:rsid w:val="001C3793"/>
    <w:rsid w:val="002010E2"/>
    <w:rsid w:val="00265004"/>
    <w:rsid w:val="00265843"/>
    <w:rsid w:val="00282F88"/>
    <w:rsid w:val="00293E1E"/>
    <w:rsid w:val="002946AE"/>
    <w:rsid w:val="002A5C55"/>
    <w:rsid w:val="002B7F20"/>
    <w:rsid w:val="002C48B7"/>
    <w:rsid w:val="002E0091"/>
    <w:rsid w:val="002E0DA5"/>
    <w:rsid w:val="002E5601"/>
    <w:rsid w:val="002F033F"/>
    <w:rsid w:val="00304298"/>
    <w:rsid w:val="00323FA5"/>
    <w:rsid w:val="003453E6"/>
    <w:rsid w:val="00373821"/>
    <w:rsid w:val="00393DB6"/>
    <w:rsid w:val="003B71ED"/>
    <w:rsid w:val="003F03DC"/>
    <w:rsid w:val="003F267E"/>
    <w:rsid w:val="003F2F51"/>
    <w:rsid w:val="003F7B66"/>
    <w:rsid w:val="004142CC"/>
    <w:rsid w:val="004251A0"/>
    <w:rsid w:val="00473EEB"/>
    <w:rsid w:val="00484E24"/>
    <w:rsid w:val="00487DD4"/>
    <w:rsid w:val="004D797D"/>
    <w:rsid w:val="004E05CF"/>
    <w:rsid w:val="004E690C"/>
    <w:rsid w:val="00507BDA"/>
    <w:rsid w:val="0052368B"/>
    <w:rsid w:val="005371E3"/>
    <w:rsid w:val="00542715"/>
    <w:rsid w:val="005754FA"/>
    <w:rsid w:val="005856EF"/>
    <w:rsid w:val="005E2A6D"/>
    <w:rsid w:val="005F5454"/>
    <w:rsid w:val="00601F58"/>
    <w:rsid w:val="00602C40"/>
    <w:rsid w:val="00611CF0"/>
    <w:rsid w:val="00621ACE"/>
    <w:rsid w:val="006605D0"/>
    <w:rsid w:val="006642ED"/>
    <w:rsid w:val="006777A8"/>
    <w:rsid w:val="0067784F"/>
    <w:rsid w:val="006B5B1A"/>
    <w:rsid w:val="006B7DE3"/>
    <w:rsid w:val="006C3C46"/>
    <w:rsid w:val="006C3F67"/>
    <w:rsid w:val="006D1407"/>
    <w:rsid w:val="006E645A"/>
    <w:rsid w:val="006F1A49"/>
    <w:rsid w:val="006F3556"/>
    <w:rsid w:val="006F357C"/>
    <w:rsid w:val="007114E1"/>
    <w:rsid w:val="00765148"/>
    <w:rsid w:val="00796CC4"/>
    <w:rsid w:val="007A528B"/>
    <w:rsid w:val="007B08AC"/>
    <w:rsid w:val="007B0BA9"/>
    <w:rsid w:val="007B22B2"/>
    <w:rsid w:val="007D3BBA"/>
    <w:rsid w:val="007D6FFE"/>
    <w:rsid w:val="007F0785"/>
    <w:rsid w:val="00812B7F"/>
    <w:rsid w:val="008336CA"/>
    <w:rsid w:val="0085395F"/>
    <w:rsid w:val="00874F62"/>
    <w:rsid w:val="008848D9"/>
    <w:rsid w:val="008C7101"/>
    <w:rsid w:val="008E0D46"/>
    <w:rsid w:val="008F543F"/>
    <w:rsid w:val="008F7E5F"/>
    <w:rsid w:val="00912F64"/>
    <w:rsid w:val="0091761D"/>
    <w:rsid w:val="00935A1A"/>
    <w:rsid w:val="00936BB7"/>
    <w:rsid w:val="00940461"/>
    <w:rsid w:val="00962836"/>
    <w:rsid w:val="00964FDC"/>
    <w:rsid w:val="009729A3"/>
    <w:rsid w:val="009A4265"/>
    <w:rsid w:val="009B151C"/>
    <w:rsid w:val="009B7BD1"/>
    <w:rsid w:val="009C2BAE"/>
    <w:rsid w:val="009F3D7C"/>
    <w:rsid w:val="00A04174"/>
    <w:rsid w:val="00A06401"/>
    <w:rsid w:val="00A104EA"/>
    <w:rsid w:val="00A1485E"/>
    <w:rsid w:val="00A22176"/>
    <w:rsid w:val="00A30E54"/>
    <w:rsid w:val="00A37785"/>
    <w:rsid w:val="00A474E5"/>
    <w:rsid w:val="00A47CC1"/>
    <w:rsid w:val="00A52DEE"/>
    <w:rsid w:val="00AA6CC2"/>
    <w:rsid w:val="00B0062A"/>
    <w:rsid w:val="00B13163"/>
    <w:rsid w:val="00B2624D"/>
    <w:rsid w:val="00B26A47"/>
    <w:rsid w:val="00B27690"/>
    <w:rsid w:val="00B400D9"/>
    <w:rsid w:val="00B51151"/>
    <w:rsid w:val="00B62670"/>
    <w:rsid w:val="00B6392A"/>
    <w:rsid w:val="00B82EA7"/>
    <w:rsid w:val="00BA1FBF"/>
    <w:rsid w:val="00BE55C5"/>
    <w:rsid w:val="00C04173"/>
    <w:rsid w:val="00C0635E"/>
    <w:rsid w:val="00C32B4B"/>
    <w:rsid w:val="00C629D1"/>
    <w:rsid w:val="00C7328B"/>
    <w:rsid w:val="00C83AFC"/>
    <w:rsid w:val="00C90660"/>
    <w:rsid w:val="00C94489"/>
    <w:rsid w:val="00C9464B"/>
    <w:rsid w:val="00C94721"/>
    <w:rsid w:val="00C96FD1"/>
    <w:rsid w:val="00CA30F8"/>
    <w:rsid w:val="00CB4D03"/>
    <w:rsid w:val="00CD0075"/>
    <w:rsid w:val="00CF07A6"/>
    <w:rsid w:val="00CF2BF7"/>
    <w:rsid w:val="00CF3841"/>
    <w:rsid w:val="00CF54B2"/>
    <w:rsid w:val="00D07D0E"/>
    <w:rsid w:val="00D15774"/>
    <w:rsid w:val="00D42549"/>
    <w:rsid w:val="00D50A61"/>
    <w:rsid w:val="00D50B8E"/>
    <w:rsid w:val="00D701B5"/>
    <w:rsid w:val="00D84488"/>
    <w:rsid w:val="00DA4CBC"/>
    <w:rsid w:val="00DA7597"/>
    <w:rsid w:val="00DB03F2"/>
    <w:rsid w:val="00DB58B1"/>
    <w:rsid w:val="00DB6831"/>
    <w:rsid w:val="00DE0A7D"/>
    <w:rsid w:val="00DE3723"/>
    <w:rsid w:val="00DE5A3E"/>
    <w:rsid w:val="00DE7716"/>
    <w:rsid w:val="00DF1DA0"/>
    <w:rsid w:val="00DF3CE0"/>
    <w:rsid w:val="00E52B21"/>
    <w:rsid w:val="00E55198"/>
    <w:rsid w:val="00E62D7A"/>
    <w:rsid w:val="00E63FE9"/>
    <w:rsid w:val="00E9574B"/>
    <w:rsid w:val="00EA7D3C"/>
    <w:rsid w:val="00EB58EC"/>
    <w:rsid w:val="00EC2E46"/>
    <w:rsid w:val="00ED4229"/>
    <w:rsid w:val="00EF1E94"/>
    <w:rsid w:val="00F5715E"/>
    <w:rsid w:val="00F61C90"/>
    <w:rsid w:val="00F64809"/>
    <w:rsid w:val="00F73AC6"/>
    <w:rsid w:val="00F96D1F"/>
    <w:rsid w:val="00FB7E3A"/>
    <w:rsid w:val="00FF7509"/>
    <w:rsid w:val="02D28657"/>
    <w:rsid w:val="031AFA11"/>
    <w:rsid w:val="0D7A5FC0"/>
    <w:rsid w:val="121A51F6"/>
    <w:rsid w:val="12636D2F"/>
    <w:rsid w:val="1BBC23E9"/>
    <w:rsid w:val="1CEB4DD3"/>
    <w:rsid w:val="20B5D525"/>
    <w:rsid w:val="20E58FBE"/>
    <w:rsid w:val="21BCA020"/>
    <w:rsid w:val="234A8370"/>
    <w:rsid w:val="2668FBD5"/>
    <w:rsid w:val="2943AC3B"/>
    <w:rsid w:val="2B860920"/>
    <w:rsid w:val="2CF165B6"/>
    <w:rsid w:val="2EDCC831"/>
    <w:rsid w:val="2F1C1B28"/>
    <w:rsid w:val="36C2E79E"/>
    <w:rsid w:val="38470C13"/>
    <w:rsid w:val="3AAA8354"/>
    <w:rsid w:val="3C028BB6"/>
    <w:rsid w:val="3DFE52B7"/>
    <w:rsid w:val="3EA22AF1"/>
    <w:rsid w:val="403DFB52"/>
    <w:rsid w:val="405E1BCC"/>
    <w:rsid w:val="4149865A"/>
    <w:rsid w:val="434EF775"/>
    <w:rsid w:val="49FABA14"/>
    <w:rsid w:val="4B10A72E"/>
    <w:rsid w:val="4B5779B5"/>
    <w:rsid w:val="4DFA45C0"/>
    <w:rsid w:val="4E951038"/>
    <w:rsid w:val="4F7AEFE4"/>
    <w:rsid w:val="5318F947"/>
    <w:rsid w:val="53628B9A"/>
    <w:rsid w:val="53A00417"/>
    <w:rsid w:val="55F2E83C"/>
    <w:rsid w:val="5CF04583"/>
    <w:rsid w:val="60C06F20"/>
    <w:rsid w:val="60CE92ED"/>
    <w:rsid w:val="628CD9F7"/>
    <w:rsid w:val="64157648"/>
    <w:rsid w:val="67230C8C"/>
    <w:rsid w:val="6B832FEE"/>
    <w:rsid w:val="6DB53369"/>
    <w:rsid w:val="6FA09627"/>
    <w:rsid w:val="6FED9148"/>
    <w:rsid w:val="702D6778"/>
    <w:rsid w:val="72CD9D63"/>
    <w:rsid w:val="76A12590"/>
    <w:rsid w:val="7B3470B4"/>
    <w:rsid w:val="7CB75CDC"/>
    <w:rsid w:val="7DDCA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1964"/>
  <w15:chartTrackingRefBased/>
  <w15:docId w15:val="{A9FA3E65-0F16-428B-98E1-A011F007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7CC1"/>
    <w:rPr>
      <w:rFonts w:ascii="Palatino Linotype" w:eastAsia="Palatino Linotype" w:hAnsi="Palatino Linotype" w:cs="Palatino Linotyp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605D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701B5"/>
    <w:rPr>
      <w:rFonts w:ascii="Palatino Linotype" w:eastAsia="Palatino Linotype" w:hAnsi="Palatino Linotype" w:cs="Palatino Linotype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701B5"/>
    <w:rPr>
      <w:rFonts w:ascii="Palatino Linotype" w:eastAsia="Palatino Linotype" w:hAnsi="Palatino Linotype" w:cs="Palatino Linotype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image" Target="media/image6.jpg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2293D3B61D584E9C1532A80015F857" ma:contentTypeVersion="2" ma:contentTypeDescription="Skapa ett nytt dokument." ma:contentTypeScope="" ma:versionID="bc4516eef6d2406b68ab37752c8395f8">
  <xsd:schema xmlns:xsd="http://www.w3.org/2001/XMLSchema" xmlns:xs="http://www.w3.org/2001/XMLSchema" xmlns:p="http://schemas.microsoft.com/office/2006/metadata/properties" xmlns:ns2="f88f83b0-4614-4558-be4e-b9fbe61e1d25" targetNamespace="http://schemas.microsoft.com/office/2006/metadata/properties" ma:root="true" ma:fieldsID="612658b3a09105cc5ab0fdc48e2cf0cf" ns2:_="">
    <xsd:import namespace="f88f83b0-4614-4558-be4e-b9fbe61e1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f83b0-4614-4558-be4e-b9fbe61e1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A9DA77-68D2-4D7F-8EC9-F5223791B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f83b0-4614-4558-be4e-b9fbe61e1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FCC011-5310-423A-A231-9349A53E6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6552D1-D5AA-451D-9CAB-ECBCBAF917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584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Parbring</dc:creator>
  <cp:keywords/>
  <dc:description/>
  <cp:lastModifiedBy>Pär Parbring</cp:lastModifiedBy>
  <cp:revision>172</cp:revision>
  <cp:lastPrinted>2020-04-07T11:47:00Z</cp:lastPrinted>
  <dcterms:created xsi:type="dcterms:W3CDTF">2020-04-03T11:15:00Z</dcterms:created>
  <dcterms:modified xsi:type="dcterms:W3CDTF">2020-11-26T10:52:00Z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0x010100942293D3B61D584E9C1532A80015F857</vt:lpwstr>
  </property>
  <property fmtid="{D5CDD505-2E9C-101B-9397-08002B2CF9AE}" pid="3" name="MSIP_Label_ab312f08-4471-4def-8412-0afd2913b0a1_Enabled">
    <vt:lpwstr>true</vt:lpwstr>
  </property>
  <property fmtid="{D5CDD505-2E9C-101B-9397-08002B2CF9AE}" pid="4" name="MSIP_Label_ab312f08-4471-4def-8412-0afd2913b0a1_SetDate">
    <vt:lpwstr>2020-11-26T10:52:06Z</vt:lpwstr>
  </property>
  <property fmtid="{D5CDD505-2E9C-101B-9397-08002B2CF9AE}" pid="5" name="MSIP_Label_ab312f08-4471-4def-8412-0afd2913b0a1_Method">
    <vt:lpwstr>Standard</vt:lpwstr>
  </property>
  <property fmtid="{D5CDD505-2E9C-101B-9397-08002B2CF9AE}" pid="6" name="MSIP_Label_ab312f08-4471-4def-8412-0afd2913b0a1_Name">
    <vt:lpwstr>Public</vt:lpwstr>
  </property>
  <property fmtid="{D5CDD505-2E9C-101B-9397-08002B2CF9AE}" pid="7" name="MSIP_Label_ab312f08-4471-4def-8412-0afd2913b0a1_SiteId">
    <vt:lpwstr>3619ea90-fa6e-40bf-aa11-2d4a18ad7689</vt:lpwstr>
  </property>
  <property fmtid="{D5CDD505-2E9C-101B-9397-08002B2CF9AE}" pid="8" name="MSIP_Label_ab312f08-4471-4def-8412-0afd2913b0a1_ActionId">
    <vt:lpwstr>3eaa72e2-51d5-4752-ba4c-12ba26243979</vt:lpwstr>
  </property>
  <property fmtid="{D5CDD505-2E9C-101B-9397-08002B2CF9AE}" pid="9" name="MSIP_Label_ab312f08-4471-4def-8412-0afd2913b0a1_ContentBits">
    <vt:lpwstr>0</vt:lpwstr>
  </property>
</Properties>
</file>