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7C" w:rsidRDefault="00D10C7C" w:rsidP="00C87852">
      <w:pPr>
        <w:spacing w:after="120" w:line="276" w:lineRule="auto"/>
      </w:pPr>
    </w:p>
    <w:p w:rsidR="00B516CB" w:rsidRPr="00FE49ED" w:rsidRDefault="00B516CB" w:rsidP="004A029B">
      <w:pPr>
        <w:pStyle w:val="Rubrik1"/>
      </w:pPr>
      <w:r w:rsidRPr="00FE49ED">
        <w:t>CHECKLISTA</w:t>
      </w:r>
      <w:r>
        <w:t xml:space="preserve"> ARBETSBELASTNING</w:t>
      </w:r>
    </w:p>
    <w:p w:rsidR="00B516CB" w:rsidRDefault="00B516CB" w:rsidP="00B516CB">
      <w:pPr>
        <w:spacing w:after="0"/>
      </w:pPr>
      <w:r>
        <w:t>Som en hjälp i arbetet med att förebygga ohälsosam arbetsbelastning kan denna checklista användas. Den utgår från kraven i Arbetsmiljöverkets föreskrifter om organisatorisk och social arbetsmiljö (AFS 2015:4 )</w:t>
      </w:r>
    </w:p>
    <w:p w:rsidR="00B516CB" w:rsidRPr="00741038" w:rsidRDefault="00B516CB" w:rsidP="004A029B">
      <w:pPr>
        <w:pStyle w:val="Rubrik2"/>
      </w:pPr>
      <w:r w:rsidRPr="00741038">
        <w:t>Förberedelser</w:t>
      </w:r>
    </w:p>
    <w:p w:rsidR="00B516CB" w:rsidRDefault="00B516CB" w:rsidP="00B516CB">
      <w:pPr>
        <w:rPr>
          <w:szCs w:val="24"/>
        </w:rPr>
      </w:pPr>
      <w:r>
        <w:rPr>
          <w:szCs w:val="24"/>
        </w:rPr>
        <w:t xml:space="preserve">Klargör vilka checklistan avser, om det är en specifik </w:t>
      </w:r>
      <w:r w:rsidR="004A029B">
        <w:rPr>
          <w:szCs w:val="24"/>
        </w:rPr>
        <w:t>arbets</w:t>
      </w:r>
      <w:r>
        <w:rPr>
          <w:szCs w:val="24"/>
        </w:rPr>
        <w:t>grupp, en yrkeskategori, en enhet eller den totala verksamheten.</w:t>
      </w:r>
    </w:p>
    <w:p w:rsidR="00B516CB" w:rsidRDefault="00B516CB" w:rsidP="00B516CB">
      <w:pPr>
        <w:rPr>
          <w:szCs w:val="24"/>
        </w:rPr>
      </w:pPr>
      <w:r>
        <w:rPr>
          <w:szCs w:val="24"/>
        </w:rPr>
        <w:t>Ta ställning till vilka som ska fylla i checklistan – i vart fall är det alltid den ansvariga chefen och skyddsombudet.</w:t>
      </w:r>
    </w:p>
    <w:p w:rsidR="004A029B" w:rsidRDefault="004A029B" w:rsidP="004A029B">
      <w:pPr>
        <w:pStyle w:val="Rubrik3"/>
      </w:pPr>
      <w:r>
        <w:t>För kyrkoherden/chefen</w:t>
      </w:r>
    </w:p>
    <w:p w:rsidR="00B516CB" w:rsidRDefault="00B516CB" w:rsidP="00B516CB">
      <w:pPr>
        <w:rPr>
          <w:szCs w:val="24"/>
        </w:rPr>
      </w:pPr>
      <w:r>
        <w:rPr>
          <w:szCs w:val="24"/>
        </w:rPr>
        <w:t>Informera om checklistan, exempelvis vid en arbetsplatsträff. Förklara checklistans syfte och visa den, så att medarbetarna får en uppfattning om frågorna. Syftet med informationen är att skapa delaktighet i frågor kring den gemensamma arbetsmiljön. Det bidrar i sin tur till ett klimat där medarbetarna kan samverka.</w:t>
      </w:r>
    </w:p>
    <w:p w:rsidR="00B516CB" w:rsidRDefault="00B516CB" w:rsidP="00B516CB">
      <w:pPr>
        <w:rPr>
          <w:szCs w:val="24"/>
        </w:rPr>
      </w:pPr>
      <w:r>
        <w:rPr>
          <w:szCs w:val="24"/>
        </w:rPr>
        <w:t>Ta hjälp av intern eller extern expertis, till exempel HR-resurs eller företagshälsovård, om det finns behov. Det kan vara aktuellt både under genomförandet och när något ska åtgärdas eller följas upp.</w:t>
      </w:r>
    </w:p>
    <w:p w:rsidR="00B516CB" w:rsidRPr="00741038" w:rsidRDefault="00B516CB" w:rsidP="004A029B">
      <w:pPr>
        <w:pStyle w:val="Rubrik2"/>
      </w:pPr>
      <w:r w:rsidRPr="00741038">
        <w:t>Genomförande</w:t>
      </w:r>
    </w:p>
    <w:p w:rsidR="00B516CB" w:rsidRDefault="00B516CB" w:rsidP="00B516CB">
      <w:pPr>
        <w:spacing w:after="0"/>
        <w:rPr>
          <w:szCs w:val="24"/>
        </w:rPr>
      </w:pPr>
      <w:r>
        <w:rPr>
          <w:szCs w:val="24"/>
        </w:rPr>
        <w:t xml:space="preserve">Börja med att göra en beskrivning av </w:t>
      </w:r>
      <w:r w:rsidRPr="00D00BA2">
        <w:rPr>
          <w:szCs w:val="24"/>
        </w:rPr>
        <w:t xml:space="preserve">hur arbetsbelastningen </w:t>
      </w:r>
      <w:r>
        <w:rPr>
          <w:szCs w:val="24"/>
        </w:rPr>
        <w:t xml:space="preserve">ser ut i nuläget. Hämta information från sådant som framkommit på arbetsplatsträffar, i skyddskommitté/samverkansgrupp, tidigare kartläggningar av arbetsmiljön, tillbudsrapportering, arbetsskadeanmälningar och sjukskrivningar. </w:t>
      </w:r>
      <w:r w:rsidRPr="00D00BA2">
        <w:rPr>
          <w:szCs w:val="24"/>
        </w:rPr>
        <w:t xml:space="preserve">Ohälsosam arbetsbelastning uppstår när kraven i arbetet mer än tillfälligt överskrider resurserna, </w:t>
      </w:r>
      <w:r w:rsidRPr="00B516CB">
        <w:rPr>
          <w:szCs w:val="24"/>
        </w:rPr>
        <w:t>o</w:t>
      </w:r>
      <w:r w:rsidRPr="00D00BA2">
        <w:rPr>
          <w:szCs w:val="24"/>
        </w:rPr>
        <w:t xml:space="preserve">balansen är långvarig och möjligheterna till återhämtning är otillräckliga. </w:t>
      </w:r>
    </w:p>
    <w:p w:rsidR="00B516CB" w:rsidRDefault="00B516CB" w:rsidP="00B516CB">
      <w:pPr>
        <w:spacing w:after="0"/>
        <w:rPr>
          <w:szCs w:val="24"/>
        </w:rPr>
      </w:pPr>
    </w:p>
    <w:p w:rsidR="00B516CB" w:rsidRDefault="00B516CB" w:rsidP="00B516CB">
      <w:pPr>
        <w:spacing w:after="0"/>
        <w:rPr>
          <w:szCs w:val="24"/>
        </w:rPr>
      </w:pPr>
      <w:r>
        <w:rPr>
          <w:szCs w:val="24"/>
        </w:rPr>
        <w:t xml:space="preserve">Besvara frågorna i checklistan. Ett förslag är att </w:t>
      </w:r>
      <w:r w:rsidR="004A029B">
        <w:rPr>
          <w:szCs w:val="24"/>
        </w:rPr>
        <w:t>ta</w:t>
      </w:r>
      <w:r>
        <w:rPr>
          <w:szCs w:val="24"/>
        </w:rPr>
        <w:t xml:space="preserve"> en fråga i taget och låter var och en </w:t>
      </w:r>
      <w:r w:rsidR="004A029B">
        <w:rPr>
          <w:szCs w:val="24"/>
        </w:rPr>
        <w:t xml:space="preserve">av dem som ska svara </w:t>
      </w:r>
      <w:r>
        <w:rPr>
          <w:szCs w:val="24"/>
        </w:rPr>
        <w:t>först fundera på egen hand. Sedan redovisar ni svaren med motiveringar i tur och ordning. På så vis kan olika perspektiv få plats i samtalet. Avsluta varje fråga med att enas om en gemensam bedömning</w:t>
      </w:r>
      <w:r w:rsidR="004A029B">
        <w:rPr>
          <w:szCs w:val="24"/>
        </w:rPr>
        <w:t xml:space="preserve"> som formuleras i mallen</w:t>
      </w:r>
      <w:r>
        <w:rPr>
          <w:szCs w:val="24"/>
        </w:rPr>
        <w:t xml:space="preserve">. </w:t>
      </w:r>
    </w:p>
    <w:p w:rsidR="00B516CB" w:rsidRDefault="00B516CB" w:rsidP="00B516CB">
      <w:pPr>
        <w:spacing w:after="0"/>
        <w:rPr>
          <w:szCs w:val="24"/>
        </w:rPr>
      </w:pPr>
    </w:p>
    <w:p w:rsidR="00B516CB" w:rsidRDefault="00B516CB" w:rsidP="00B516CB">
      <w:pPr>
        <w:spacing w:after="0"/>
        <w:rPr>
          <w:szCs w:val="24"/>
        </w:rPr>
      </w:pPr>
      <w:r>
        <w:rPr>
          <w:szCs w:val="24"/>
        </w:rPr>
        <w:t xml:space="preserve">Kom överens om vilka åtgärder som behövs för att förbättra situationen inom de områden ni ringat in. De frågor som </w:t>
      </w:r>
      <w:r w:rsidR="004A029B">
        <w:rPr>
          <w:szCs w:val="24"/>
        </w:rPr>
        <w:t>arbetstagarna</w:t>
      </w:r>
      <w:r>
        <w:rPr>
          <w:szCs w:val="24"/>
        </w:rPr>
        <w:t xml:space="preserve"> inte förmått besvara visar att ytterligare undersökningar behövs för att inhämta kunskap innan åtgärder kan vidtas.</w:t>
      </w:r>
    </w:p>
    <w:p w:rsidR="00B516CB" w:rsidRDefault="00B516CB" w:rsidP="00B516CB">
      <w:pPr>
        <w:spacing w:after="0"/>
        <w:rPr>
          <w:szCs w:val="24"/>
        </w:rPr>
      </w:pPr>
      <w:r>
        <w:rPr>
          <w:szCs w:val="24"/>
        </w:rPr>
        <w:lastRenderedPageBreak/>
        <w:t xml:space="preserve">Härefter upprättas en handlingsplan. För varje åtgärd ska det utses en ansvarig och bestämmas en tidpunkt för när åtgärden ska vara genomförd och när uppföljning ska äga rum. </w:t>
      </w:r>
    </w:p>
    <w:p w:rsidR="00B516CB" w:rsidRDefault="00B516CB" w:rsidP="00B516CB">
      <w:pPr>
        <w:spacing w:after="0"/>
        <w:rPr>
          <w:szCs w:val="24"/>
        </w:rPr>
      </w:pPr>
      <w:r>
        <w:rPr>
          <w:szCs w:val="24"/>
        </w:rPr>
        <w:t xml:space="preserve">Slutligen ska </w:t>
      </w:r>
      <w:r w:rsidR="004A029B">
        <w:rPr>
          <w:szCs w:val="24"/>
        </w:rPr>
        <w:t>ansvarig chef och skyddsombud</w:t>
      </w:r>
      <w:r>
        <w:rPr>
          <w:szCs w:val="24"/>
        </w:rPr>
        <w:t xml:space="preserve"> underteckna checklistan.</w:t>
      </w:r>
    </w:p>
    <w:p w:rsidR="00B516CB" w:rsidRPr="004A029B" w:rsidRDefault="00B516CB" w:rsidP="004A029B">
      <w:pPr>
        <w:pStyle w:val="Rubrik2"/>
      </w:pPr>
      <w:r w:rsidRPr="004A029B">
        <w:t>Åtgärder</w:t>
      </w:r>
    </w:p>
    <w:p w:rsidR="00B516CB" w:rsidRDefault="00B516CB" w:rsidP="00B516CB">
      <w:pPr>
        <w:spacing w:after="0"/>
        <w:rPr>
          <w:szCs w:val="24"/>
        </w:rPr>
      </w:pPr>
      <w:r>
        <w:rPr>
          <w:szCs w:val="24"/>
        </w:rPr>
        <w:t xml:space="preserve">Fundera över vilka åtgärder som behöver förankras och på vilket sätt det ska göras innan de genomförs. Om åtgärderna innebär större förändringar i verksamheten måste en riskbedömning först göras. </w:t>
      </w:r>
    </w:p>
    <w:p w:rsidR="00B516CB" w:rsidRDefault="00B516CB" w:rsidP="00B516CB">
      <w:pPr>
        <w:spacing w:after="0"/>
        <w:rPr>
          <w:szCs w:val="24"/>
        </w:rPr>
      </w:pPr>
    </w:p>
    <w:p w:rsidR="00B516CB" w:rsidRDefault="00B516CB" w:rsidP="00B516CB">
      <w:pPr>
        <w:spacing w:after="0"/>
        <w:rPr>
          <w:szCs w:val="24"/>
        </w:rPr>
      </w:pPr>
      <w:r>
        <w:rPr>
          <w:szCs w:val="24"/>
        </w:rPr>
        <w:t>Genomför åtgärderna.</w:t>
      </w:r>
    </w:p>
    <w:p w:rsidR="00B516CB" w:rsidRPr="004A029B" w:rsidRDefault="00B516CB" w:rsidP="004A029B">
      <w:pPr>
        <w:pStyle w:val="Rubrik2"/>
      </w:pPr>
      <w:r w:rsidRPr="004A029B">
        <w:t>Uppföljning</w:t>
      </w:r>
    </w:p>
    <w:p w:rsidR="00B516CB" w:rsidRDefault="00B516CB" w:rsidP="00B516CB">
      <w:pPr>
        <w:spacing w:after="0"/>
        <w:rPr>
          <w:szCs w:val="24"/>
        </w:rPr>
      </w:pPr>
      <w:r>
        <w:rPr>
          <w:szCs w:val="24"/>
        </w:rPr>
        <w:t xml:space="preserve">I samverkan med </w:t>
      </w:r>
      <w:proofErr w:type="gramStart"/>
      <w:r w:rsidR="004A029B">
        <w:rPr>
          <w:szCs w:val="24"/>
        </w:rPr>
        <w:t xml:space="preserve">arbetstagarna </w:t>
      </w:r>
      <w:r>
        <w:rPr>
          <w:szCs w:val="24"/>
        </w:rPr>
        <w:t xml:space="preserve"> följer</w:t>
      </w:r>
      <w:proofErr w:type="gramEnd"/>
      <w:r>
        <w:rPr>
          <w:szCs w:val="24"/>
        </w:rPr>
        <w:t xml:space="preserve"> </w:t>
      </w:r>
      <w:r w:rsidR="004A029B">
        <w:rPr>
          <w:szCs w:val="24"/>
        </w:rPr>
        <w:t>ansvarig chef</w:t>
      </w:r>
      <w:r>
        <w:rPr>
          <w:szCs w:val="24"/>
        </w:rPr>
        <w:t xml:space="preserve"> upp, utvärderar samt gör eventuella riskbedömningar. Syftet med uppföljning är att kontrollera om åtgärderna varit tillräckliga och haft avsedd effekt. Kom ihåg att återkoppla till de arbetstagare som berörs, liksom till de som är ansvariga högre upp i organisationen.</w:t>
      </w:r>
    </w:p>
    <w:p w:rsidR="00B516CB" w:rsidRDefault="00B516CB" w:rsidP="00B516CB">
      <w:pPr>
        <w:spacing w:after="0"/>
        <w:rPr>
          <w:szCs w:val="24"/>
        </w:rPr>
      </w:pPr>
    </w:p>
    <w:p w:rsidR="00CB11E8" w:rsidRDefault="00CB11E8">
      <w:pPr>
        <w:spacing w:after="120" w:line="276" w:lineRule="auto"/>
      </w:pPr>
      <w:r>
        <w:br w:type="page"/>
      </w:r>
    </w:p>
    <w:p w:rsidR="002C3337" w:rsidRPr="005B608E" w:rsidRDefault="002C3337" w:rsidP="002C3337">
      <w:pPr>
        <w:spacing w:after="0"/>
        <w:rPr>
          <w:rFonts w:asciiTheme="majorHAnsi" w:hAnsiTheme="majorHAnsi" w:cstheme="majorHAnsi"/>
          <w:b/>
          <w:sz w:val="32"/>
        </w:rPr>
      </w:pPr>
      <w:r w:rsidRPr="005B608E">
        <w:rPr>
          <w:rFonts w:asciiTheme="majorHAnsi" w:hAnsiTheme="majorHAnsi" w:cstheme="majorHAnsi"/>
          <w:b/>
          <w:sz w:val="32"/>
        </w:rPr>
        <w:lastRenderedPageBreak/>
        <w:t>CHECKLISTA ARBETSBELASTNING</w:t>
      </w:r>
    </w:p>
    <w:tbl>
      <w:tblPr>
        <w:tblStyle w:val="Tabellrutnt"/>
        <w:tblW w:w="15017" w:type="dxa"/>
        <w:tblLook w:val="04A0" w:firstRow="1" w:lastRow="0" w:firstColumn="1" w:lastColumn="0" w:noHBand="0" w:noVBand="1"/>
      </w:tblPr>
      <w:tblGrid>
        <w:gridCol w:w="2268"/>
        <w:gridCol w:w="805"/>
        <w:gridCol w:w="806"/>
        <w:gridCol w:w="805"/>
        <w:gridCol w:w="5535"/>
        <w:gridCol w:w="1604"/>
        <w:gridCol w:w="1585"/>
        <w:gridCol w:w="1609"/>
      </w:tblGrid>
      <w:tr w:rsidR="00CB11E8" w:rsidRPr="00951328" w:rsidTr="00CB11E8">
        <w:tc>
          <w:tcPr>
            <w:tcW w:w="2268" w:type="dxa"/>
            <w:shd w:val="clear" w:color="auto" w:fill="519BD9" w:themeFill="background1" w:themeFillShade="BF"/>
          </w:tcPr>
          <w:p w:rsidR="00951328" w:rsidRPr="00951328" w:rsidRDefault="00CB11E8" w:rsidP="007C41CE">
            <w:pPr>
              <w:spacing w:after="120" w:line="276" w:lineRule="auto"/>
              <w:rPr>
                <w:rFonts w:asciiTheme="majorHAnsi" w:hAnsiTheme="majorHAnsi" w:cstheme="majorHAnsi"/>
                <w:b/>
                <w:color w:val="ECF4FB" w:themeColor="background1" w:themeTint="33"/>
                <w:sz w:val="20"/>
              </w:rPr>
            </w:pPr>
            <w:r>
              <w:rPr>
                <w:rFonts w:asciiTheme="majorHAnsi" w:hAnsiTheme="majorHAnsi" w:cstheme="majorHAnsi"/>
                <w:b/>
                <w:color w:val="ECF4FB" w:themeColor="background1" w:themeTint="33"/>
                <w:sz w:val="20"/>
              </w:rPr>
              <w:t>Arbetsbelastning</w:t>
            </w:r>
          </w:p>
        </w:tc>
        <w:tc>
          <w:tcPr>
            <w:tcW w:w="805" w:type="dxa"/>
            <w:shd w:val="clear" w:color="auto" w:fill="519BD9" w:themeFill="background1" w:themeFillShade="BF"/>
          </w:tcPr>
          <w:p w:rsidR="00951328" w:rsidRPr="00951328" w:rsidRDefault="00951328" w:rsidP="007C41CE">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Ja</w:t>
            </w:r>
          </w:p>
        </w:tc>
        <w:tc>
          <w:tcPr>
            <w:tcW w:w="806" w:type="dxa"/>
            <w:shd w:val="clear" w:color="auto" w:fill="519BD9" w:themeFill="background1" w:themeFillShade="BF"/>
          </w:tcPr>
          <w:p w:rsidR="00951328" w:rsidRPr="00951328" w:rsidRDefault="00951328" w:rsidP="007C41CE">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Delvis</w:t>
            </w:r>
          </w:p>
        </w:tc>
        <w:tc>
          <w:tcPr>
            <w:tcW w:w="805" w:type="dxa"/>
            <w:shd w:val="clear" w:color="auto" w:fill="519BD9" w:themeFill="background1" w:themeFillShade="BF"/>
          </w:tcPr>
          <w:p w:rsidR="00951328" w:rsidRPr="00951328" w:rsidRDefault="00951328" w:rsidP="007C41CE">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Nej</w:t>
            </w:r>
          </w:p>
        </w:tc>
        <w:tc>
          <w:tcPr>
            <w:tcW w:w="5535" w:type="dxa"/>
            <w:shd w:val="clear" w:color="auto" w:fill="519BD9" w:themeFill="background1" w:themeFillShade="BF"/>
          </w:tcPr>
          <w:p w:rsidR="00951328" w:rsidRPr="00951328" w:rsidRDefault="00951328" w:rsidP="007C41CE">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Åtgärd med kommentar</w:t>
            </w:r>
          </w:p>
        </w:tc>
        <w:tc>
          <w:tcPr>
            <w:tcW w:w="1604" w:type="dxa"/>
            <w:shd w:val="clear" w:color="auto" w:fill="519BD9" w:themeFill="background1" w:themeFillShade="BF"/>
          </w:tcPr>
          <w:p w:rsidR="00951328" w:rsidRPr="00951328" w:rsidRDefault="00951328" w:rsidP="007C41CE">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Ansvarig för åtgärd</w:t>
            </w:r>
          </w:p>
        </w:tc>
        <w:tc>
          <w:tcPr>
            <w:tcW w:w="1585" w:type="dxa"/>
            <w:shd w:val="clear" w:color="auto" w:fill="519BD9" w:themeFill="background1" w:themeFillShade="BF"/>
          </w:tcPr>
          <w:p w:rsidR="00951328" w:rsidRPr="00951328" w:rsidRDefault="00951328" w:rsidP="007C41CE">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Ska vara klart</w:t>
            </w:r>
          </w:p>
        </w:tc>
        <w:tc>
          <w:tcPr>
            <w:tcW w:w="1609" w:type="dxa"/>
            <w:shd w:val="clear" w:color="auto" w:fill="519BD9" w:themeFill="background1" w:themeFillShade="BF"/>
          </w:tcPr>
          <w:p w:rsidR="00951328" w:rsidRPr="00951328" w:rsidRDefault="00951328" w:rsidP="007C41CE">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Tid för uppföljning</w:t>
            </w:r>
          </w:p>
        </w:tc>
      </w:tr>
      <w:tr w:rsidR="00CB11E8" w:rsidTr="00CB11E8">
        <w:tc>
          <w:tcPr>
            <w:tcW w:w="2268" w:type="dxa"/>
          </w:tcPr>
          <w:p w:rsidR="00951328" w:rsidRDefault="00CB11E8" w:rsidP="00A17D1E">
            <w:pPr>
              <w:spacing w:after="120"/>
            </w:pPr>
            <w:r>
              <w:t>Finns det rutiner för att kartlägga vilka krav och resurser som finns i arbetet för arbetstagare och grupp och om dessa är i balans?</w:t>
            </w:r>
          </w:p>
        </w:tc>
        <w:tc>
          <w:tcPr>
            <w:tcW w:w="805" w:type="dxa"/>
            <w:shd w:val="clear" w:color="auto" w:fill="00B050"/>
          </w:tcPr>
          <w:p w:rsidR="00951328" w:rsidRPr="00951328" w:rsidRDefault="00951328" w:rsidP="007C41CE">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951328" w:rsidRDefault="00951328" w:rsidP="007C41CE">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951328" w:rsidRDefault="00951328" w:rsidP="007C41CE">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951328" w:rsidRDefault="00951328" w:rsidP="007C41CE">
            <w:pPr>
              <w:spacing w:after="120" w:line="276" w:lineRule="auto"/>
            </w:pPr>
          </w:p>
        </w:tc>
        <w:tc>
          <w:tcPr>
            <w:tcW w:w="1604" w:type="dxa"/>
          </w:tcPr>
          <w:p w:rsidR="00951328" w:rsidRDefault="00951328" w:rsidP="007C41CE">
            <w:pPr>
              <w:spacing w:after="120" w:line="276" w:lineRule="auto"/>
            </w:pPr>
          </w:p>
        </w:tc>
        <w:tc>
          <w:tcPr>
            <w:tcW w:w="1585" w:type="dxa"/>
          </w:tcPr>
          <w:p w:rsidR="00951328" w:rsidRDefault="00951328" w:rsidP="007C41CE">
            <w:pPr>
              <w:spacing w:after="120" w:line="276" w:lineRule="auto"/>
            </w:pPr>
          </w:p>
        </w:tc>
        <w:tc>
          <w:tcPr>
            <w:tcW w:w="1609" w:type="dxa"/>
          </w:tcPr>
          <w:p w:rsidR="00951328" w:rsidRDefault="00951328" w:rsidP="007C41CE">
            <w:pPr>
              <w:spacing w:after="120" w:line="276" w:lineRule="auto"/>
            </w:pPr>
          </w:p>
        </w:tc>
      </w:tr>
      <w:tr w:rsidR="00CB11E8" w:rsidTr="00CB11E8">
        <w:tc>
          <w:tcPr>
            <w:tcW w:w="2268" w:type="dxa"/>
          </w:tcPr>
          <w:p w:rsidR="00CB11E8" w:rsidRDefault="00CB11E8" w:rsidP="00A17D1E">
            <w:r>
              <w:t>Finns det fungerande rutiner för när och hur dialogen mellan chef och arbetstagare ska föras kring hur balansen i arbetsbelastningen mellan krav och resurser ser ut?</w:t>
            </w:r>
          </w:p>
        </w:tc>
        <w:tc>
          <w:tcPr>
            <w:tcW w:w="805" w:type="dxa"/>
            <w:shd w:val="clear" w:color="auto" w:fill="00B050"/>
          </w:tcPr>
          <w:p w:rsidR="00CB11E8" w:rsidRPr="00951328" w:rsidRDefault="00CB11E8" w:rsidP="007C41CE">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CB11E8" w:rsidRDefault="00CB11E8" w:rsidP="007C41CE">
            <w:pPr>
              <w:spacing w:after="120" w:line="276" w:lineRule="auto"/>
              <w:jc w:val="center"/>
            </w:pPr>
            <w:r>
              <w:fldChar w:fldCharType="begin">
                <w:ffData>
                  <w:name w:val="Kryss1"/>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CB11E8" w:rsidRDefault="00CB11E8" w:rsidP="007C41CE">
            <w:pPr>
              <w:spacing w:after="120" w:line="276" w:lineRule="auto"/>
              <w:jc w:val="center"/>
            </w:pPr>
            <w:r>
              <w:fldChar w:fldCharType="begin">
                <w:ffData>
                  <w:name w:val="Kryss1"/>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CB11E8" w:rsidRDefault="00CB11E8" w:rsidP="007C41CE">
            <w:pPr>
              <w:spacing w:after="120" w:line="276" w:lineRule="auto"/>
            </w:pPr>
          </w:p>
        </w:tc>
        <w:tc>
          <w:tcPr>
            <w:tcW w:w="1604" w:type="dxa"/>
          </w:tcPr>
          <w:p w:rsidR="00CB11E8" w:rsidRDefault="00CB11E8" w:rsidP="007C41CE">
            <w:pPr>
              <w:spacing w:after="120" w:line="276" w:lineRule="auto"/>
            </w:pPr>
          </w:p>
        </w:tc>
        <w:tc>
          <w:tcPr>
            <w:tcW w:w="1585" w:type="dxa"/>
          </w:tcPr>
          <w:p w:rsidR="00CB11E8" w:rsidRDefault="00CB11E8" w:rsidP="007C41CE">
            <w:pPr>
              <w:spacing w:after="120" w:line="276" w:lineRule="auto"/>
            </w:pPr>
          </w:p>
        </w:tc>
        <w:tc>
          <w:tcPr>
            <w:tcW w:w="1609" w:type="dxa"/>
          </w:tcPr>
          <w:p w:rsidR="00CB11E8" w:rsidRDefault="00CB11E8" w:rsidP="007C41CE">
            <w:pPr>
              <w:spacing w:after="120" w:line="276" w:lineRule="auto"/>
            </w:pPr>
          </w:p>
        </w:tc>
      </w:tr>
      <w:tr w:rsidR="00CB11E8" w:rsidTr="00CB11E8">
        <w:tc>
          <w:tcPr>
            <w:tcW w:w="2268" w:type="dxa"/>
          </w:tcPr>
          <w:p w:rsidR="00CB11E8" w:rsidRDefault="00CB11E8" w:rsidP="00A17D1E">
            <w:r>
              <w:t>Finns det fungerande rutiner för hur kompetens i relation till arbetsupp</w:t>
            </w:r>
            <w:r w:rsidR="0092651F">
              <w:t>-</w:t>
            </w:r>
            <w:r>
              <w:t xml:space="preserve">gifternas svårighet ska kartläggas? </w:t>
            </w:r>
          </w:p>
        </w:tc>
        <w:tc>
          <w:tcPr>
            <w:tcW w:w="805" w:type="dxa"/>
            <w:shd w:val="clear" w:color="auto" w:fill="00B050"/>
          </w:tcPr>
          <w:p w:rsidR="00CB11E8" w:rsidRPr="00951328" w:rsidRDefault="00CB11E8" w:rsidP="007C41CE">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CB11E8" w:rsidRDefault="00CB11E8" w:rsidP="007C41CE">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CB11E8" w:rsidRDefault="00CB11E8" w:rsidP="007C41CE">
            <w:pPr>
              <w:spacing w:after="120" w:line="276" w:lineRule="auto"/>
              <w:jc w:val="center"/>
            </w:pPr>
            <w:r>
              <w:fldChar w:fldCharType="begin">
                <w:ffData>
                  <w:name w:val="Kryss4"/>
                  <w:enabled/>
                  <w:calcOnExit w:val="0"/>
                  <w:checkBox>
                    <w:sizeAuto/>
                    <w:default w:val="0"/>
                  </w:checkBox>
                </w:ffData>
              </w:fldChar>
            </w:r>
            <w:bookmarkStart w:id="0" w:name="Kryss4"/>
            <w:r>
              <w:instrText xml:space="preserve"> FORMCHECKBOX </w:instrText>
            </w:r>
            <w:r w:rsidR="00367510">
              <w:fldChar w:fldCharType="separate"/>
            </w:r>
            <w:r>
              <w:fldChar w:fldCharType="end"/>
            </w:r>
            <w:bookmarkEnd w:id="0"/>
          </w:p>
        </w:tc>
        <w:tc>
          <w:tcPr>
            <w:tcW w:w="5535" w:type="dxa"/>
          </w:tcPr>
          <w:p w:rsidR="00CB11E8" w:rsidRDefault="00CB11E8" w:rsidP="007C41CE">
            <w:pPr>
              <w:spacing w:after="120" w:line="276" w:lineRule="auto"/>
            </w:pPr>
          </w:p>
        </w:tc>
        <w:tc>
          <w:tcPr>
            <w:tcW w:w="1604" w:type="dxa"/>
          </w:tcPr>
          <w:p w:rsidR="00CB11E8" w:rsidRDefault="00CB11E8" w:rsidP="007C41CE">
            <w:pPr>
              <w:spacing w:after="120" w:line="276" w:lineRule="auto"/>
            </w:pPr>
          </w:p>
        </w:tc>
        <w:tc>
          <w:tcPr>
            <w:tcW w:w="1585" w:type="dxa"/>
          </w:tcPr>
          <w:p w:rsidR="00CB11E8" w:rsidRDefault="00CB11E8" w:rsidP="007C41CE">
            <w:pPr>
              <w:spacing w:after="120" w:line="276" w:lineRule="auto"/>
            </w:pPr>
          </w:p>
        </w:tc>
        <w:tc>
          <w:tcPr>
            <w:tcW w:w="1609" w:type="dxa"/>
          </w:tcPr>
          <w:p w:rsidR="00CB11E8" w:rsidRDefault="00CB11E8" w:rsidP="007C41CE">
            <w:pPr>
              <w:spacing w:after="120" w:line="276" w:lineRule="auto"/>
            </w:pPr>
          </w:p>
        </w:tc>
      </w:tr>
      <w:tr w:rsidR="00CB11E8" w:rsidTr="00CB11E8">
        <w:tc>
          <w:tcPr>
            <w:tcW w:w="2268" w:type="dxa"/>
          </w:tcPr>
          <w:p w:rsidR="00CB11E8" w:rsidRDefault="00CB11E8" w:rsidP="00A17D1E">
            <w:r>
              <w:t>Finns det fungerande rutiner för att fånga upp tidiga signaler på behov av återhämtning i arbetet?</w:t>
            </w:r>
          </w:p>
        </w:tc>
        <w:tc>
          <w:tcPr>
            <w:tcW w:w="805" w:type="dxa"/>
            <w:shd w:val="clear" w:color="auto" w:fill="00B050"/>
          </w:tcPr>
          <w:p w:rsidR="00CB11E8" w:rsidRPr="00951328" w:rsidRDefault="00CB11E8" w:rsidP="007C41CE">
            <w:pPr>
              <w:spacing w:after="120" w:line="276" w:lineRule="auto"/>
              <w:jc w:val="center"/>
            </w:pPr>
            <w:r>
              <w:fldChar w:fldCharType="begin">
                <w:ffData>
                  <w:name w:val="Kryss5"/>
                  <w:enabled/>
                  <w:calcOnExit w:val="0"/>
                  <w:checkBox>
                    <w:sizeAuto/>
                    <w:default w:val="0"/>
                  </w:checkBox>
                </w:ffData>
              </w:fldChar>
            </w:r>
            <w:bookmarkStart w:id="1" w:name="Kryss5"/>
            <w:r>
              <w:instrText xml:space="preserve"> FORMCHECKBOX </w:instrText>
            </w:r>
            <w:r w:rsidR="00367510">
              <w:fldChar w:fldCharType="separate"/>
            </w:r>
            <w:r>
              <w:fldChar w:fldCharType="end"/>
            </w:r>
            <w:bookmarkEnd w:id="1"/>
          </w:p>
        </w:tc>
        <w:tc>
          <w:tcPr>
            <w:tcW w:w="806" w:type="dxa"/>
            <w:shd w:val="clear" w:color="auto" w:fill="FFD200" w:themeFill="accent3"/>
          </w:tcPr>
          <w:p w:rsidR="00CB11E8" w:rsidRDefault="00CB11E8" w:rsidP="007C41CE">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CB11E8" w:rsidRDefault="00CB11E8" w:rsidP="007C41CE">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CB11E8" w:rsidRDefault="00CB11E8" w:rsidP="007C41CE">
            <w:pPr>
              <w:spacing w:after="120" w:line="276" w:lineRule="auto"/>
            </w:pPr>
          </w:p>
        </w:tc>
        <w:tc>
          <w:tcPr>
            <w:tcW w:w="1604" w:type="dxa"/>
          </w:tcPr>
          <w:p w:rsidR="00CB11E8" w:rsidRDefault="00CB11E8" w:rsidP="007C41CE">
            <w:pPr>
              <w:spacing w:after="120" w:line="276" w:lineRule="auto"/>
            </w:pPr>
          </w:p>
        </w:tc>
        <w:tc>
          <w:tcPr>
            <w:tcW w:w="1585" w:type="dxa"/>
          </w:tcPr>
          <w:p w:rsidR="00CB11E8" w:rsidRDefault="00CB11E8" w:rsidP="007C41CE">
            <w:pPr>
              <w:spacing w:after="120" w:line="276" w:lineRule="auto"/>
            </w:pPr>
          </w:p>
        </w:tc>
        <w:tc>
          <w:tcPr>
            <w:tcW w:w="1609" w:type="dxa"/>
          </w:tcPr>
          <w:p w:rsidR="00CB11E8" w:rsidRDefault="00CB11E8" w:rsidP="007C41CE">
            <w:pPr>
              <w:spacing w:after="120" w:line="276" w:lineRule="auto"/>
            </w:pPr>
          </w:p>
        </w:tc>
      </w:tr>
      <w:tr w:rsidR="00CB11E8" w:rsidTr="00CB11E8">
        <w:tc>
          <w:tcPr>
            <w:tcW w:w="2268" w:type="dxa"/>
          </w:tcPr>
          <w:p w:rsidR="00CB11E8" w:rsidRDefault="00D31BF7" w:rsidP="00A17D1E">
            <w:pPr>
              <w:spacing w:after="120"/>
            </w:pPr>
            <w:r>
              <w:t>Finns det fungerande rutiner och forum för att klargöra om vilka arbetsuppgifter som ska utföras?</w:t>
            </w:r>
          </w:p>
        </w:tc>
        <w:tc>
          <w:tcPr>
            <w:tcW w:w="805" w:type="dxa"/>
            <w:shd w:val="clear" w:color="auto" w:fill="00B050"/>
          </w:tcPr>
          <w:p w:rsidR="00CB11E8" w:rsidRPr="00951328" w:rsidRDefault="00CB11E8" w:rsidP="007C41CE">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CB11E8" w:rsidRDefault="00CB11E8" w:rsidP="007C41CE">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CB11E8" w:rsidRDefault="00CB11E8" w:rsidP="007C41CE">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CB11E8" w:rsidRDefault="00CB11E8" w:rsidP="007C41CE">
            <w:pPr>
              <w:spacing w:after="120" w:line="276" w:lineRule="auto"/>
            </w:pPr>
          </w:p>
        </w:tc>
        <w:tc>
          <w:tcPr>
            <w:tcW w:w="1604" w:type="dxa"/>
          </w:tcPr>
          <w:p w:rsidR="00CB11E8" w:rsidRDefault="00CB11E8" w:rsidP="007C41CE">
            <w:pPr>
              <w:spacing w:after="120" w:line="276" w:lineRule="auto"/>
            </w:pPr>
          </w:p>
        </w:tc>
        <w:tc>
          <w:tcPr>
            <w:tcW w:w="1585" w:type="dxa"/>
          </w:tcPr>
          <w:p w:rsidR="00CB11E8" w:rsidRDefault="00CB11E8" w:rsidP="007C41CE">
            <w:pPr>
              <w:spacing w:after="120" w:line="276" w:lineRule="auto"/>
            </w:pPr>
          </w:p>
        </w:tc>
        <w:tc>
          <w:tcPr>
            <w:tcW w:w="1609" w:type="dxa"/>
          </w:tcPr>
          <w:p w:rsidR="00CB11E8" w:rsidRDefault="00CB11E8" w:rsidP="007C41CE">
            <w:pPr>
              <w:spacing w:after="120" w:line="276" w:lineRule="auto"/>
            </w:pPr>
          </w:p>
        </w:tc>
      </w:tr>
      <w:tr w:rsidR="00CB11E8" w:rsidTr="00CB11E8">
        <w:tc>
          <w:tcPr>
            <w:tcW w:w="2268" w:type="dxa"/>
          </w:tcPr>
          <w:p w:rsidR="00CB11E8" w:rsidRDefault="00D31BF7" w:rsidP="00A17D1E">
            <w:pPr>
              <w:spacing w:after="120"/>
            </w:pPr>
            <w:r>
              <w:t>Finns det fungerande rutiner och forum för att klargöra vilka de förväntade resultaten är?</w:t>
            </w:r>
          </w:p>
        </w:tc>
        <w:tc>
          <w:tcPr>
            <w:tcW w:w="805" w:type="dxa"/>
            <w:shd w:val="clear" w:color="auto" w:fill="00B050"/>
          </w:tcPr>
          <w:p w:rsidR="00CB11E8" w:rsidRPr="00951328" w:rsidRDefault="00CB11E8" w:rsidP="007C41CE">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CB11E8" w:rsidRDefault="00CB11E8" w:rsidP="007C41CE">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CB11E8" w:rsidRDefault="00CB11E8" w:rsidP="007C41CE">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CB11E8" w:rsidRDefault="00CB11E8" w:rsidP="007C41CE">
            <w:pPr>
              <w:spacing w:after="120" w:line="276" w:lineRule="auto"/>
            </w:pPr>
          </w:p>
        </w:tc>
        <w:tc>
          <w:tcPr>
            <w:tcW w:w="1604" w:type="dxa"/>
          </w:tcPr>
          <w:p w:rsidR="00CB11E8" w:rsidRDefault="00CB11E8" w:rsidP="007C41CE">
            <w:pPr>
              <w:spacing w:after="120" w:line="276" w:lineRule="auto"/>
            </w:pPr>
          </w:p>
        </w:tc>
        <w:tc>
          <w:tcPr>
            <w:tcW w:w="1585" w:type="dxa"/>
          </w:tcPr>
          <w:p w:rsidR="00CB11E8" w:rsidRDefault="00CB11E8" w:rsidP="007C41CE">
            <w:pPr>
              <w:spacing w:after="120" w:line="276" w:lineRule="auto"/>
            </w:pPr>
          </w:p>
        </w:tc>
        <w:tc>
          <w:tcPr>
            <w:tcW w:w="1609" w:type="dxa"/>
          </w:tcPr>
          <w:p w:rsidR="00CB11E8" w:rsidRDefault="00CB11E8" w:rsidP="007C41CE">
            <w:pPr>
              <w:spacing w:after="120" w:line="276" w:lineRule="auto"/>
            </w:pPr>
          </w:p>
        </w:tc>
      </w:tr>
      <w:tr w:rsidR="00D31BF7" w:rsidTr="00CB11E8">
        <w:tc>
          <w:tcPr>
            <w:tcW w:w="2268" w:type="dxa"/>
          </w:tcPr>
          <w:p w:rsidR="00D31BF7" w:rsidRDefault="00D31BF7" w:rsidP="00A17D1E">
            <w:pPr>
              <w:spacing w:after="120"/>
            </w:pPr>
            <w:r>
              <w:t>Finns det fungerande rutiner och forum för att klargöra om det finns särskilda arbetssätt som ska användas och vilka de iså fall är?</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bl>
    <w:p w:rsidR="0092651F" w:rsidRDefault="0092651F">
      <w:r>
        <w:br w:type="page"/>
      </w:r>
    </w:p>
    <w:tbl>
      <w:tblPr>
        <w:tblStyle w:val="Tabellrutnt"/>
        <w:tblW w:w="15017" w:type="dxa"/>
        <w:tblLook w:val="04A0" w:firstRow="1" w:lastRow="0" w:firstColumn="1" w:lastColumn="0" w:noHBand="0" w:noVBand="1"/>
      </w:tblPr>
      <w:tblGrid>
        <w:gridCol w:w="2268"/>
        <w:gridCol w:w="805"/>
        <w:gridCol w:w="806"/>
        <w:gridCol w:w="805"/>
        <w:gridCol w:w="5535"/>
        <w:gridCol w:w="1604"/>
        <w:gridCol w:w="1585"/>
        <w:gridCol w:w="1609"/>
      </w:tblGrid>
      <w:tr w:rsidR="00D31BF7" w:rsidTr="00CB11E8">
        <w:tc>
          <w:tcPr>
            <w:tcW w:w="2268" w:type="dxa"/>
          </w:tcPr>
          <w:p w:rsidR="00D31BF7" w:rsidRDefault="00D31BF7" w:rsidP="00A17D1E">
            <w:pPr>
              <w:spacing w:after="120"/>
            </w:pPr>
            <w:r>
              <w:t>Finns det fungerande rutiner och forum för att klargöra vad som ska prioriteras om tiden inte räcker till?</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D31BF7" w:rsidP="00A17D1E">
            <w:pPr>
              <w:spacing w:after="120"/>
            </w:pPr>
            <w:r>
              <w:t>Finns det fungerande rutiner och forum för att klargöra vem det går att vända sig till för att få hjälp och stöd att utföra arbetet?</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D31BF7" w:rsidP="00A17D1E">
            <w:pPr>
              <w:spacing w:after="120"/>
            </w:pPr>
            <w:r>
              <w:t xml:space="preserve">Finns det fungerande rutiner och forum för att klargöra vilka befogenheter arbetstagaren har enligt de fem </w:t>
            </w:r>
            <w:r w:rsidRPr="008A4575">
              <w:t xml:space="preserve">närmast </w:t>
            </w:r>
            <w:r>
              <w:t>ovanstående punkterna</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2C3337" w:rsidP="00A17D1E">
            <w:pPr>
              <w:spacing w:after="120"/>
            </w:pPr>
            <w:r>
              <w:t>Finns det fungerande rutiner för stöd och prioritering av arbetsuppgifter vid hög belastning</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bl>
    <w:p w:rsidR="0092651F" w:rsidRDefault="0092651F">
      <w:r>
        <w:br w:type="page"/>
      </w:r>
    </w:p>
    <w:tbl>
      <w:tblPr>
        <w:tblStyle w:val="Tabellrutnt"/>
        <w:tblW w:w="15017" w:type="dxa"/>
        <w:tblLook w:val="04A0" w:firstRow="1" w:lastRow="0" w:firstColumn="1" w:lastColumn="0" w:noHBand="0" w:noVBand="1"/>
      </w:tblPr>
      <w:tblGrid>
        <w:gridCol w:w="2268"/>
        <w:gridCol w:w="805"/>
        <w:gridCol w:w="806"/>
        <w:gridCol w:w="805"/>
        <w:gridCol w:w="5535"/>
        <w:gridCol w:w="1604"/>
        <w:gridCol w:w="1585"/>
        <w:gridCol w:w="1609"/>
      </w:tblGrid>
      <w:tr w:rsidR="00D31BF7" w:rsidTr="00CB11E8">
        <w:tc>
          <w:tcPr>
            <w:tcW w:w="2268" w:type="dxa"/>
          </w:tcPr>
          <w:p w:rsidR="00D31BF7" w:rsidRDefault="002C3337" w:rsidP="00A17D1E">
            <w:pPr>
              <w:spacing w:after="120"/>
            </w:pPr>
            <w:r>
              <w:t>Finns det fungerande rutiner för hur ohälsosam arbetsbelastning ska uppmärksammas och hanteras?</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2C3337" w:rsidP="00A17D1E">
            <w:pPr>
              <w:spacing w:after="120"/>
            </w:pPr>
            <w:r>
              <w:t>Finns det rutiner för att identifiera arbetsuppgifter som är starkt psykiskt påfrestande?</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2C3337" w:rsidP="00A17D1E">
            <w:pPr>
              <w:spacing w:after="120"/>
            </w:pPr>
            <w:r>
              <w:t>Har ni vidtagit åtgärder för att förebygga och motivera att arbetsguppgifter och arbetssituationer som är starkt psykiskt påfrestande och leder till ohälsa?</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2C3337" w:rsidP="00A17D1E">
            <w:pPr>
              <w:spacing w:after="120"/>
            </w:pPr>
            <w:r>
              <w:t xml:space="preserve">Har chefer </w:t>
            </w:r>
            <w:r w:rsidRPr="002C3337">
              <w:t xml:space="preserve">och </w:t>
            </w:r>
            <w:r>
              <w:t>arbetsledare kunskap om hur ohälsosam arbetsbelastning</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bl>
    <w:p w:rsidR="0092651F" w:rsidRDefault="0092651F">
      <w:r>
        <w:br w:type="page"/>
      </w:r>
    </w:p>
    <w:tbl>
      <w:tblPr>
        <w:tblStyle w:val="Tabellrutnt"/>
        <w:tblW w:w="15017" w:type="dxa"/>
        <w:tblLook w:val="04A0" w:firstRow="1" w:lastRow="0" w:firstColumn="1" w:lastColumn="0" w:noHBand="0" w:noVBand="1"/>
      </w:tblPr>
      <w:tblGrid>
        <w:gridCol w:w="2268"/>
        <w:gridCol w:w="805"/>
        <w:gridCol w:w="806"/>
        <w:gridCol w:w="805"/>
        <w:gridCol w:w="5535"/>
        <w:gridCol w:w="1604"/>
        <w:gridCol w:w="1585"/>
        <w:gridCol w:w="1609"/>
      </w:tblGrid>
      <w:tr w:rsidR="00D31BF7" w:rsidTr="00CB11E8">
        <w:tc>
          <w:tcPr>
            <w:tcW w:w="2268" w:type="dxa"/>
          </w:tcPr>
          <w:p w:rsidR="00D31BF7" w:rsidRDefault="002C3337" w:rsidP="00A17D1E">
            <w:pPr>
              <w:spacing w:after="120"/>
            </w:pPr>
            <w:r w:rsidRPr="00D00BA2">
              <w:t>Har chefer och arbetsledare förutsättningar att omsätta dessa kunskaper i praktiken?</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2C3337" w:rsidP="00A17D1E">
            <w:pPr>
              <w:spacing w:after="120"/>
            </w:pPr>
            <w:r>
              <w:t>Finns det rutiner för att säkerställa utrymme för återhämtning i arbetet (t</w:t>
            </w:r>
            <w:r w:rsidR="004A029B">
              <w:t xml:space="preserve"> </w:t>
            </w:r>
            <w:r>
              <w:t>ex pauser, raster, lugnare tempo)?</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2C3337" w:rsidP="00A17D1E">
            <w:pPr>
              <w:spacing w:after="120"/>
            </w:pPr>
            <w:r>
              <w:t>Finns det rutiner för att identifiera vilka stöd som behövs vid uppgifter som är fysiskt påfrestande?</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r w:rsidR="00D31BF7" w:rsidTr="00CB11E8">
        <w:tc>
          <w:tcPr>
            <w:tcW w:w="2268" w:type="dxa"/>
          </w:tcPr>
          <w:p w:rsidR="00D31BF7" w:rsidRDefault="002C3337" w:rsidP="00A17D1E">
            <w:pPr>
              <w:spacing w:after="120"/>
            </w:pPr>
            <w:r>
              <w:t>Vet medarbetarna vilka arbetsredskap och hjälpmedel som behövs för att utföra arbetsuppgifterna på ett säkert sätt?</w:t>
            </w:r>
          </w:p>
        </w:tc>
        <w:tc>
          <w:tcPr>
            <w:tcW w:w="805" w:type="dxa"/>
            <w:shd w:val="clear" w:color="auto" w:fill="00B050"/>
          </w:tcPr>
          <w:p w:rsidR="00D31BF7" w:rsidRPr="00951328" w:rsidRDefault="00D31BF7"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67510">
              <w:fldChar w:fldCharType="separate"/>
            </w:r>
            <w:r w:rsidRPr="00951328">
              <w:fldChar w:fldCharType="end"/>
            </w:r>
          </w:p>
        </w:tc>
        <w:tc>
          <w:tcPr>
            <w:tcW w:w="806" w:type="dxa"/>
            <w:shd w:val="clear" w:color="auto" w:fill="FFD200" w:themeFill="accent3"/>
          </w:tcPr>
          <w:p w:rsidR="00D31BF7" w:rsidRDefault="00D31BF7"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67510">
              <w:fldChar w:fldCharType="separate"/>
            </w:r>
            <w:r>
              <w:fldChar w:fldCharType="end"/>
            </w:r>
          </w:p>
        </w:tc>
        <w:tc>
          <w:tcPr>
            <w:tcW w:w="805" w:type="dxa"/>
            <w:shd w:val="clear" w:color="auto" w:fill="FF0000"/>
          </w:tcPr>
          <w:p w:rsidR="00D31BF7" w:rsidRDefault="00D31BF7"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67510">
              <w:fldChar w:fldCharType="separate"/>
            </w:r>
            <w:r>
              <w:fldChar w:fldCharType="end"/>
            </w:r>
          </w:p>
        </w:tc>
        <w:tc>
          <w:tcPr>
            <w:tcW w:w="5535" w:type="dxa"/>
          </w:tcPr>
          <w:p w:rsidR="00D31BF7" w:rsidRDefault="00D31BF7" w:rsidP="007C41CE">
            <w:pPr>
              <w:spacing w:after="120" w:line="276" w:lineRule="auto"/>
            </w:pPr>
          </w:p>
        </w:tc>
        <w:tc>
          <w:tcPr>
            <w:tcW w:w="1604" w:type="dxa"/>
          </w:tcPr>
          <w:p w:rsidR="00D31BF7" w:rsidRDefault="00D31BF7" w:rsidP="007C41CE">
            <w:pPr>
              <w:spacing w:after="120" w:line="276" w:lineRule="auto"/>
            </w:pPr>
          </w:p>
        </w:tc>
        <w:tc>
          <w:tcPr>
            <w:tcW w:w="1585" w:type="dxa"/>
          </w:tcPr>
          <w:p w:rsidR="00D31BF7" w:rsidRDefault="00D31BF7" w:rsidP="007C41CE">
            <w:pPr>
              <w:spacing w:after="120" w:line="276" w:lineRule="auto"/>
            </w:pPr>
          </w:p>
        </w:tc>
        <w:tc>
          <w:tcPr>
            <w:tcW w:w="1609" w:type="dxa"/>
          </w:tcPr>
          <w:p w:rsidR="00D31BF7" w:rsidRDefault="00D31BF7" w:rsidP="007C41CE">
            <w:pPr>
              <w:spacing w:after="120" w:line="276" w:lineRule="auto"/>
            </w:pPr>
          </w:p>
        </w:tc>
      </w:tr>
    </w:tbl>
    <w:p w:rsidR="00951328" w:rsidRPr="004A029B" w:rsidRDefault="004A029B" w:rsidP="00C87852">
      <w:pPr>
        <w:spacing w:after="120" w:line="276" w:lineRule="auto"/>
        <w:rPr>
          <w:rFonts w:asciiTheme="majorHAnsi" w:hAnsiTheme="majorHAnsi" w:cstheme="majorHAnsi"/>
          <w:sz w:val="22"/>
          <w:szCs w:val="22"/>
        </w:rPr>
      </w:pPr>
      <w:r w:rsidRPr="004A029B">
        <w:rPr>
          <w:rFonts w:asciiTheme="majorHAnsi" w:hAnsiTheme="majorHAnsi" w:cstheme="majorHAnsi"/>
          <w:sz w:val="22"/>
          <w:szCs w:val="22"/>
        </w:rPr>
        <w:t xml:space="preserve">Checklistan är partsgemensamt framtagen av Svenska kyrkans arbetsgivarorganisation, Kommunal, </w:t>
      </w:r>
      <w:r w:rsidR="00367510">
        <w:rPr>
          <w:rFonts w:asciiTheme="majorHAnsi" w:hAnsiTheme="majorHAnsi" w:cstheme="majorHAnsi"/>
          <w:sz w:val="22"/>
          <w:szCs w:val="22"/>
        </w:rPr>
        <w:t xml:space="preserve">Vision, </w:t>
      </w:r>
      <w:bookmarkStart w:id="2" w:name="_GoBack"/>
      <w:bookmarkEnd w:id="2"/>
      <w:r w:rsidRPr="004A029B">
        <w:rPr>
          <w:rFonts w:asciiTheme="majorHAnsi" w:hAnsiTheme="majorHAnsi" w:cstheme="majorHAnsi"/>
          <w:sz w:val="22"/>
          <w:szCs w:val="22"/>
        </w:rPr>
        <w:t xml:space="preserve">Kyrkans </w:t>
      </w:r>
      <w:r w:rsidR="00AF6211">
        <w:rPr>
          <w:rFonts w:asciiTheme="majorHAnsi" w:hAnsiTheme="majorHAnsi" w:cstheme="majorHAnsi"/>
          <w:sz w:val="22"/>
          <w:szCs w:val="22"/>
        </w:rPr>
        <w:t>A</w:t>
      </w:r>
      <w:r w:rsidRPr="004A029B">
        <w:rPr>
          <w:rFonts w:asciiTheme="majorHAnsi" w:hAnsiTheme="majorHAnsi" w:cstheme="majorHAnsi"/>
          <w:sz w:val="22"/>
          <w:szCs w:val="22"/>
        </w:rPr>
        <w:t>kademikerförbund, Akademikerförbundet SSR,</w:t>
      </w:r>
      <w:r w:rsidR="008426DA">
        <w:rPr>
          <w:rFonts w:asciiTheme="majorHAnsi" w:hAnsiTheme="majorHAnsi" w:cstheme="majorHAnsi"/>
          <w:sz w:val="22"/>
          <w:szCs w:val="22"/>
        </w:rPr>
        <w:t xml:space="preserve"> Jusek samt Lärarförbundet och L</w:t>
      </w:r>
      <w:r w:rsidRPr="004A029B">
        <w:rPr>
          <w:rFonts w:asciiTheme="majorHAnsi" w:hAnsiTheme="majorHAnsi" w:cstheme="majorHAnsi"/>
          <w:sz w:val="22"/>
          <w:szCs w:val="22"/>
        </w:rPr>
        <w:t>ärarnas riksförbunds samverkansråd.</w:t>
      </w:r>
      <w:r>
        <w:rPr>
          <w:rFonts w:asciiTheme="majorHAnsi" w:hAnsiTheme="majorHAnsi" w:cstheme="majorHAnsi"/>
          <w:sz w:val="22"/>
          <w:szCs w:val="22"/>
        </w:rPr>
        <w:t xml:space="preserve"> Reviderad 201704</w:t>
      </w:r>
      <w:r w:rsidRPr="004A029B">
        <w:rPr>
          <w:rFonts w:asciiTheme="majorHAnsi" w:hAnsiTheme="majorHAnsi" w:cstheme="majorHAnsi"/>
          <w:sz w:val="22"/>
          <w:szCs w:val="22"/>
        </w:rPr>
        <w:t xml:space="preserve"> </w:t>
      </w:r>
    </w:p>
    <w:sectPr w:rsidR="00951328" w:rsidRPr="004A029B" w:rsidSect="00A17D1E">
      <w:headerReference w:type="default" r:id="rId9"/>
      <w:footerReference w:type="default" r:id="rId10"/>
      <w:headerReference w:type="first" r:id="rId11"/>
      <w:type w:val="continuous"/>
      <w:pgSz w:w="16838" w:h="11906" w:orient="landscape" w:code="9"/>
      <w:pgMar w:top="1304" w:right="1361" w:bottom="1304" w:left="136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C8" w:rsidRDefault="004E7AC8" w:rsidP="00071F84">
      <w:r>
        <w:separator/>
      </w:r>
    </w:p>
  </w:endnote>
  <w:endnote w:type="continuationSeparator" w:id="0">
    <w:p w:rsidR="004E7AC8" w:rsidRDefault="004E7AC8" w:rsidP="0007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61" w:rsidRDefault="00F81F61" w:rsidP="00217AA6">
    <w:pPr>
      <w:pStyle w:val="Sidfot"/>
      <w:ind w:left="-9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C8" w:rsidRDefault="004E7AC8" w:rsidP="00071F84">
      <w:r>
        <w:separator/>
      </w:r>
    </w:p>
  </w:footnote>
  <w:footnote w:type="continuationSeparator" w:id="0">
    <w:p w:rsidR="004E7AC8" w:rsidRDefault="004E7AC8" w:rsidP="0007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8" w:rsidRDefault="00A32B28" w:rsidP="00A32B28">
    <w:pPr>
      <w:pStyle w:val="Ledtext"/>
      <w:tabs>
        <w:tab w:val="clear" w:pos="5216"/>
        <w:tab w:val="clear" w:pos="9185"/>
        <w:tab w:val="right" w:pos="8505"/>
      </w:tabs>
      <w:spacing w:before="80"/>
      <w:ind w:left="-1134"/>
    </w:pPr>
    <w:r w:rsidRPr="009B4C99">
      <w:rPr>
        <w:rFonts w:cs="Arial"/>
        <w:sz w:val="24"/>
        <w:szCs w:val="24"/>
      </w:rPr>
      <w:t>Svenska kyrkans arbetsgivarorganisation</w:t>
    </w:r>
    <w:r>
      <w:rPr>
        <w:rFonts w:cs="Arial"/>
      </w:rPr>
      <w:tab/>
    </w:r>
    <w:r>
      <w:t>Sida</w:t>
    </w:r>
  </w:p>
  <w:p w:rsidR="00A32B28" w:rsidRPr="00517E33" w:rsidRDefault="00A32B28" w:rsidP="00A32B28">
    <w:pPr>
      <w:tabs>
        <w:tab w:val="right" w:pos="8505"/>
      </w:tabs>
      <w:spacing w:after="851"/>
      <w:rPr>
        <w:rFonts w:ascii="Arial" w:hAnsi="Arial" w:cs="Arial"/>
      </w:rPr>
    </w:pPr>
    <w:r>
      <w:tab/>
    </w:r>
    <w:r>
      <w:fldChar w:fldCharType="begin"/>
    </w:r>
    <w:r>
      <w:instrText>PAGE   \* MERGEFORMAT</w:instrText>
    </w:r>
    <w:r>
      <w:fldChar w:fldCharType="separate"/>
    </w:r>
    <w:r w:rsidR="00367510">
      <w:rPr>
        <w:noProof/>
      </w:rPr>
      <w:t>7</w:t>
    </w:r>
    <w:r>
      <w:fldChar w:fldCharType="end"/>
    </w:r>
    <w:r>
      <w:t xml:space="preserve"> (</w:t>
    </w:r>
    <w:fldSimple w:instr=" NUMPAGES   \* MERGEFORMAT ">
      <w:r w:rsidR="00367510">
        <w:rPr>
          <w:noProof/>
        </w:rPr>
        <w:t>7</w:t>
      </w:r>
    </w:fldSimple>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2C" w:rsidRDefault="0005172C">
    <w:pPr>
      <w:pStyle w:val="Sidhuvud"/>
    </w:pPr>
    <w:r>
      <w:rPr>
        <w:noProof/>
        <w:lang w:eastAsia="sv-SE"/>
      </w:rPr>
      <w:drawing>
        <wp:anchor distT="0" distB="0" distL="114300" distR="114300" simplePos="0" relativeHeight="251657216" behindDoc="0" locked="0" layoutInCell="1" allowOverlap="1" wp14:anchorId="4FEDB790" wp14:editId="6DA7F4C3">
          <wp:simplePos x="0" y="0"/>
          <wp:positionH relativeFrom="column">
            <wp:posOffset>-575945</wp:posOffset>
          </wp:positionH>
          <wp:positionV relativeFrom="paragraph">
            <wp:posOffset>0</wp:posOffset>
          </wp:positionV>
          <wp:extent cx="2340000" cy="514800"/>
          <wp:effectExtent l="0" t="0" r="3175" b="0"/>
          <wp:wrapSquare wrapText="bothSides"/>
          <wp:docPr id="70" name="Bildobjekt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_rgb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0E248B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67E7EC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69CA09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266EF3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D3C485A"/>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forms" w:enforcement="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C8"/>
    <w:rsid w:val="00047217"/>
    <w:rsid w:val="00050554"/>
    <w:rsid w:val="0005172C"/>
    <w:rsid w:val="00071F84"/>
    <w:rsid w:val="00096E1F"/>
    <w:rsid w:val="000B0E61"/>
    <w:rsid w:val="000C30A9"/>
    <w:rsid w:val="000D0082"/>
    <w:rsid w:val="000D0E25"/>
    <w:rsid w:val="000D7A1D"/>
    <w:rsid w:val="00106492"/>
    <w:rsid w:val="001326FE"/>
    <w:rsid w:val="001573B8"/>
    <w:rsid w:val="001761F8"/>
    <w:rsid w:val="00214FE2"/>
    <w:rsid w:val="00217AA6"/>
    <w:rsid w:val="002520E7"/>
    <w:rsid w:val="002C2C8D"/>
    <w:rsid w:val="002C3337"/>
    <w:rsid w:val="002F1696"/>
    <w:rsid w:val="002F2252"/>
    <w:rsid w:val="00367510"/>
    <w:rsid w:val="00382430"/>
    <w:rsid w:val="0039197B"/>
    <w:rsid w:val="00394E31"/>
    <w:rsid w:val="003C0B89"/>
    <w:rsid w:val="003C1BCA"/>
    <w:rsid w:val="003D51D5"/>
    <w:rsid w:val="0041721B"/>
    <w:rsid w:val="00433095"/>
    <w:rsid w:val="00464B49"/>
    <w:rsid w:val="00494D47"/>
    <w:rsid w:val="004953D2"/>
    <w:rsid w:val="004A029B"/>
    <w:rsid w:val="004A5AF5"/>
    <w:rsid w:val="004D0631"/>
    <w:rsid w:val="004E010B"/>
    <w:rsid w:val="004E7AC8"/>
    <w:rsid w:val="00555BC9"/>
    <w:rsid w:val="00567B9E"/>
    <w:rsid w:val="005B608E"/>
    <w:rsid w:val="005C0C9C"/>
    <w:rsid w:val="005F1F68"/>
    <w:rsid w:val="00675B48"/>
    <w:rsid w:val="0074500B"/>
    <w:rsid w:val="0074653F"/>
    <w:rsid w:val="00792E40"/>
    <w:rsid w:val="00795746"/>
    <w:rsid w:val="007A3BA7"/>
    <w:rsid w:val="007E7990"/>
    <w:rsid w:val="007F4E81"/>
    <w:rsid w:val="008426DA"/>
    <w:rsid w:val="00842C35"/>
    <w:rsid w:val="00863A0E"/>
    <w:rsid w:val="008724CB"/>
    <w:rsid w:val="008C1288"/>
    <w:rsid w:val="0092651F"/>
    <w:rsid w:val="00951328"/>
    <w:rsid w:val="00955D29"/>
    <w:rsid w:val="009B2779"/>
    <w:rsid w:val="009E57E8"/>
    <w:rsid w:val="009F3380"/>
    <w:rsid w:val="00A17D1E"/>
    <w:rsid w:val="00A32B28"/>
    <w:rsid w:val="00A973C8"/>
    <w:rsid w:val="00AD516C"/>
    <w:rsid w:val="00AD6555"/>
    <w:rsid w:val="00AF6211"/>
    <w:rsid w:val="00B516CB"/>
    <w:rsid w:val="00B555DB"/>
    <w:rsid w:val="00B77E5C"/>
    <w:rsid w:val="00B86E48"/>
    <w:rsid w:val="00B908F6"/>
    <w:rsid w:val="00C44C5B"/>
    <w:rsid w:val="00C80798"/>
    <w:rsid w:val="00C87852"/>
    <w:rsid w:val="00CA0968"/>
    <w:rsid w:val="00CA15CD"/>
    <w:rsid w:val="00CB11E8"/>
    <w:rsid w:val="00D10C7C"/>
    <w:rsid w:val="00D31BF7"/>
    <w:rsid w:val="00D406ED"/>
    <w:rsid w:val="00D55183"/>
    <w:rsid w:val="00D70546"/>
    <w:rsid w:val="00D80C85"/>
    <w:rsid w:val="00D82145"/>
    <w:rsid w:val="00DE14EF"/>
    <w:rsid w:val="00E720E9"/>
    <w:rsid w:val="00F05C28"/>
    <w:rsid w:val="00F21CD4"/>
    <w:rsid w:val="00F41E55"/>
    <w:rsid w:val="00F81F61"/>
    <w:rsid w:val="00FB17B6"/>
    <w:rsid w:val="00FB3BD7"/>
    <w:rsid w:val="00FC0420"/>
    <w:rsid w:val="00FC3C6F"/>
    <w:rsid w:val="00FE4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4E010B"/>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table" w:styleId="Ljuslista">
    <w:name w:val="Light List"/>
    <w:basedOn w:val="Normaltabell"/>
    <w:uiPriority w:val="61"/>
    <w:rsid w:val="004E7AC8"/>
    <w:pPr>
      <w:spacing w:after="0" w:line="240" w:lineRule="auto"/>
    </w:pPr>
    <w:tblPr>
      <w:tblStyleRowBandSize w:val="1"/>
      <w:tblStyleColBandSize w:val="1"/>
      <w:tblBorders>
        <w:top w:val="single" w:sz="8" w:space="0" w:color="005EA0" w:themeColor="text1"/>
        <w:left w:val="single" w:sz="8" w:space="0" w:color="005EA0" w:themeColor="text1"/>
        <w:bottom w:val="single" w:sz="8" w:space="0" w:color="005EA0" w:themeColor="text1"/>
        <w:right w:val="single" w:sz="8" w:space="0" w:color="005EA0" w:themeColor="text1"/>
      </w:tblBorders>
    </w:tblPr>
    <w:tblStylePr w:type="firstRow">
      <w:pPr>
        <w:spacing w:before="0" w:after="0" w:line="240" w:lineRule="auto"/>
      </w:pPr>
      <w:rPr>
        <w:b/>
        <w:bCs/>
        <w:color w:val="A4CBEB" w:themeColor="background1"/>
      </w:rPr>
      <w:tblPr/>
      <w:tcPr>
        <w:shd w:val="clear" w:color="auto" w:fill="005EA0" w:themeFill="text1"/>
      </w:tcPr>
    </w:tblStylePr>
    <w:tblStylePr w:type="lastRow">
      <w:pPr>
        <w:spacing w:before="0" w:after="0" w:line="240" w:lineRule="auto"/>
      </w:pPr>
      <w:rPr>
        <w:b/>
        <w:bCs/>
      </w:rPr>
      <w:tblPr/>
      <w:tcPr>
        <w:tcBorders>
          <w:top w:val="double" w:sz="6" w:space="0" w:color="005EA0" w:themeColor="text1"/>
          <w:left w:val="single" w:sz="8" w:space="0" w:color="005EA0" w:themeColor="text1"/>
          <w:bottom w:val="single" w:sz="8" w:space="0" w:color="005EA0" w:themeColor="text1"/>
          <w:right w:val="single" w:sz="8" w:space="0" w:color="005EA0" w:themeColor="text1"/>
        </w:tcBorders>
      </w:tcPr>
    </w:tblStylePr>
    <w:tblStylePr w:type="firstCol">
      <w:rPr>
        <w:b/>
        <w:bCs/>
      </w:rPr>
    </w:tblStylePr>
    <w:tblStylePr w:type="lastCol">
      <w:rPr>
        <w:b/>
        <w:bCs/>
      </w:rPr>
    </w:tblStylePr>
    <w:tblStylePr w:type="band1Vert">
      <w:tblPr/>
      <w:tcPr>
        <w:tcBorders>
          <w:top w:val="single" w:sz="8" w:space="0" w:color="005EA0" w:themeColor="text1"/>
          <w:left w:val="single" w:sz="8" w:space="0" w:color="005EA0" w:themeColor="text1"/>
          <w:bottom w:val="single" w:sz="8" w:space="0" w:color="005EA0" w:themeColor="text1"/>
          <w:right w:val="single" w:sz="8" w:space="0" w:color="005EA0" w:themeColor="text1"/>
        </w:tcBorders>
      </w:tcPr>
    </w:tblStylePr>
    <w:tblStylePr w:type="band1Horz">
      <w:tblPr/>
      <w:tcPr>
        <w:tcBorders>
          <w:top w:val="single" w:sz="8" w:space="0" w:color="005EA0" w:themeColor="text1"/>
          <w:left w:val="single" w:sz="8" w:space="0" w:color="005EA0" w:themeColor="text1"/>
          <w:bottom w:val="single" w:sz="8" w:space="0" w:color="005EA0" w:themeColor="text1"/>
          <w:right w:val="single" w:sz="8" w:space="0" w:color="005EA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4E010B"/>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table" w:styleId="Ljuslista">
    <w:name w:val="Light List"/>
    <w:basedOn w:val="Normaltabell"/>
    <w:uiPriority w:val="61"/>
    <w:rsid w:val="004E7AC8"/>
    <w:pPr>
      <w:spacing w:after="0" w:line="240" w:lineRule="auto"/>
    </w:pPr>
    <w:tblPr>
      <w:tblStyleRowBandSize w:val="1"/>
      <w:tblStyleColBandSize w:val="1"/>
      <w:tblBorders>
        <w:top w:val="single" w:sz="8" w:space="0" w:color="005EA0" w:themeColor="text1"/>
        <w:left w:val="single" w:sz="8" w:space="0" w:color="005EA0" w:themeColor="text1"/>
        <w:bottom w:val="single" w:sz="8" w:space="0" w:color="005EA0" w:themeColor="text1"/>
        <w:right w:val="single" w:sz="8" w:space="0" w:color="005EA0" w:themeColor="text1"/>
      </w:tblBorders>
    </w:tblPr>
    <w:tblStylePr w:type="firstRow">
      <w:pPr>
        <w:spacing w:before="0" w:after="0" w:line="240" w:lineRule="auto"/>
      </w:pPr>
      <w:rPr>
        <w:b/>
        <w:bCs/>
        <w:color w:val="A4CBEB" w:themeColor="background1"/>
      </w:rPr>
      <w:tblPr/>
      <w:tcPr>
        <w:shd w:val="clear" w:color="auto" w:fill="005EA0" w:themeFill="text1"/>
      </w:tcPr>
    </w:tblStylePr>
    <w:tblStylePr w:type="lastRow">
      <w:pPr>
        <w:spacing w:before="0" w:after="0" w:line="240" w:lineRule="auto"/>
      </w:pPr>
      <w:rPr>
        <w:b/>
        <w:bCs/>
      </w:rPr>
      <w:tblPr/>
      <w:tcPr>
        <w:tcBorders>
          <w:top w:val="double" w:sz="6" w:space="0" w:color="005EA0" w:themeColor="text1"/>
          <w:left w:val="single" w:sz="8" w:space="0" w:color="005EA0" w:themeColor="text1"/>
          <w:bottom w:val="single" w:sz="8" w:space="0" w:color="005EA0" w:themeColor="text1"/>
          <w:right w:val="single" w:sz="8" w:space="0" w:color="005EA0" w:themeColor="text1"/>
        </w:tcBorders>
      </w:tcPr>
    </w:tblStylePr>
    <w:tblStylePr w:type="firstCol">
      <w:rPr>
        <w:b/>
        <w:bCs/>
      </w:rPr>
    </w:tblStylePr>
    <w:tblStylePr w:type="lastCol">
      <w:rPr>
        <w:b/>
        <w:bCs/>
      </w:rPr>
    </w:tblStylePr>
    <w:tblStylePr w:type="band1Vert">
      <w:tblPr/>
      <w:tcPr>
        <w:tcBorders>
          <w:top w:val="single" w:sz="8" w:space="0" w:color="005EA0" w:themeColor="text1"/>
          <w:left w:val="single" w:sz="8" w:space="0" w:color="005EA0" w:themeColor="text1"/>
          <w:bottom w:val="single" w:sz="8" w:space="0" w:color="005EA0" w:themeColor="text1"/>
          <w:right w:val="single" w:sz="8" w:space="0" w:color="005EA0" w:themeColor="text1"/>
        </w:tcBorders>
      </w:tcPr>
    </w:tblStylePr>
    <w:tblStylePr w:type="band1Horz">
      <w:tblPr/>
      <w:tcPr>
        <w:tcBorders>
          <w:top w:val="single" w:sz="8" w:space="0" w:color="005EA0" w:themeColor="text1"/>
          <w:left w:val="single" w:sz="8" w:space="0" w:color="005EA0" w:themeColor="text1"/>
          <w:bottom w:val="single" w:sz="8" w:space="0" w:color="005EA0" w:themeColor="text1"/>
          <w:right w:val="single" w:sz="8" w:space="0" w:color="005EA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mallar\Logga%20men%20ej%20sidfot.dotx" TargetMode="External"/></Relationships>
</file>

<file path=word/theme/theme1.xml><?xml version="1.0" encoding="utf-8"?>
<a:theme xmlns:a="http://schemas.openxmlformats.org/drawingml/2006/main" name="Word-SKAO">
  <a:themeElements>
    <a:clrScheme name="Word-SKAO">
      <a:dk1>
        <a:srgbClr val="005EA0"/>
      </a:dk1>
      <a:lt1>
        <a:srgbClr val="A4CBEB"/>
      </a:lt1>
      <a:dk2>
        <a:srgbClr val="005EA0"/>
      </a:dk2>
      <a:lt2>
        <a:srgbClr val="FFFFFF"/>
      </a:lt2>
      <a:accent1>
        <a:srgbClr val="005EA0"/>
      </a:accent1>
      <a:accent2>
        <a:srgbClr val="CD0014"/>
      </a:accent2>
      <a:accent3>
        <a:srgbClr val="FFD200"/>
      </a:accent3>
      <a:accent4>
        <a:srgbClr val="7B2058"/>
      </a:accent4>
      <a:accent5>
        <a:srgbClr val="6E30B9"/>
      </a:accent5>
      <a:accent6>
        <a:srgbClr val="2A862B"/>
      </a:accent6>
      <a:hlink>
        <a:srgbClr val="366092"/>
      </a:hlink>
      <a:folHlink>
        <a:srgbClr val="7F7F7F"/>
      </a:folHlink>
    </a:clrScheme>
    <a:fontScheme name="Word-SKA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8823-15D6-46C1-B60B-ABD56FA0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Logga men ej sidfot</Template>
  <TotalTime>33</TotalTime>
  <Pages>7</Pages>
  <Words>1047</Words>
  <Characters>5553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Lundvall</dc:creator>
  <cp:lastModifiedBy>Lotta Person</cp:lastModifiedBy>
  <cp:revision>8</cp:revision>
  <cp:lastPrinted>2017-03-20T13:35:00Z</cp:lastPrinted>
  <dcterms:created xsi:type="dcterms:W3CDTF">2017-03-21T12:45:00Z</dcterms:created>
  <dcterms:modified xsi:type="dcterms:W3CDTF">2017-05-09T12:14:00Z</dcterms:modified>
</cp:coreProperties>
</file>