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31" w:rsidRDefault="000A498C" w:rsidP="000A498C">
      <w:pPr>
        <w:pStyle w:val="Rubrik"/>
      </w:pPr>
      <w:bookmarkStart w:id="0" w:name="_GoBack"/>
      <w:bookmarkEnd w:id="0"/>
      <w:r>
        <w:t>Avropsavtal</w:t>
      </w:r>
      <w:r w:rsidR="00F5104C">
        <w:t xml:space="preserve"> </w:t>
      </w:r>
      <w:r w:rsidR="008976D1">
        <w:t>PWC</w:t>
      </w:r>
    </w:p>
    <w:p w:rsidR="00177347" w:rsidRPr="00177347" w:rsidRDefault="00177347" w:rsidP="00177347"/>
    <w:p w:rsidR="002A3A76" w:rsidRPr="002A3A76" w:rsidRDefault="00142C09" w:rsidP="002A3A76">
      <w:r>
        <w:pict>
          <v:rect id="_x0000_i1025" style="width:0;height:1.5pt" o:hralign="center" o:hrstd="t" o:hr="t" fillcolor="#a0a0a0" stroked="f"/>
        </w:pict>
      </w:r>
    </w:p>
    <w:p w:rsidR="00080B48" w:rsidRPr="00080B48" w:rsidRDefault="002A3A76" w:rsidP="00080B48">
      <w:pPr>
        <w:pStyle w:val="Rubrik2"/>
      </w:pPr>
      <w:r w:rsidRPr="002A3A76">
        <w:t>Parter</w:t>
      </w:r>
    </w:p>
    <w:p w:rsidR="002A3A76" w:rsidRDefault="002A3A76" w:rsidP="00BB0C0E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2747A6">
        <w:rPr>
          <w:b/>
          <w:bCs/>
        </w:rPr>
        <w:t>Säljare:</w:t>
      </w:r>
      <w:r w:rsidR="00BB0C0E">
        <w:rPr>
          <w:bCs/>
        </w:rPr>
        <w:t xml:space="preserve"> PWC (Öhrlings </w:t>
      </w:r>
      <w:proofErr w:type="spellStart"/>
      <w:r w:rsidR="00BB0C0E">
        <w:rPr>
          <w:bCs/>
        </w:rPr>
        <w:t>pricewaterhouse</w:t>
      </w:r>
      <w:proofErr w:type="spellEnd"/>
      <w:r w:rsidR="00BB0C0E">
        <w:rPr>
          <w:bCs/>
        </w:rPr>
        <w:t xml:space="preserve"> C</w:t>
      </w:r>
      <w:r w:rsidR="008976D1">
        <w:rPr>
          <w:bCs/>
        </w:rPr>
        <w:t>ooper)</w:t>
      </w:r>
      <w:r w:rsidR="00BB0C0E">
        <w:rPr>
          <w:rStyle w:val="Stark"/>
          <w:b w:val="0"/>
        </w:rPr>
        <w:t xml:space="preserve">, org. </w:t>
      </w:r>
      <w:r w:rsidR="00BB0C0E" w:rsidRPr="00BB0C0E">
        <w:rPr>
          <w:rStyle w:val="Stark"/>
          <w:rFonts w:cs="Times New Roman"/>
          <w:b w:val="0"/>
        </w:rPr>
        <w:t>Nr</w:t>
      </w:r>
      <w:r w:rsidR="00BB0C0E" w:rsidRPr="00BB0C0E">
        <w:rPr>
          <w:rFonts w:cs="Times New Roman"/>
          <w:iCs/>
        </w:rPr>
        <w:t xml:space="preserve"> 556029-6740</w:t>
      </w:r>
      <w:r w:rsidR="00211187" w:rsidRPr="00BB0C0E">
        <w:rPr>
          <w:rFonts w:cs="Times New Roman"/>
        </w:rPr>
        <w:t>,</w:t>
      </w:r>
      <w:r w:rsidR="00211187">
        <w:rPr>
          <w:rFonts w:ascii="Arial" w:hAnsi="Arial" w:cs="Arial"/>
          <w:sz w:val="20"/>
          <w:szCs w:val="20"/>
        </w:rPr>
        <w:t xml:space="preserve"> Ref: </w:t>
      </w:r>
    </w:p>
    <w:p w:rsidR="00080B48" w:rsidRPr="00F72A44" w:rsidRDefault="00080B48" w:rsidP="000A498C">
      <w:pPr>
        <w:spacing w:after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98"/>
        <w:gridCol w:w="6164"/>
      </w:tblGrid>
      <w:tr w:rsidR="00880056" w:rsidTr="0089576F">
        <w:trPr>
          <w:trHeight w:val="397"/>
        </w:trPr>
        <w:tc>
          <w:tcPr>
            <w:tcW w:w="2898" w:type="dxa"/>
            <w:vAlign w:val="center"/>
          </w:tcPr>
          <w:p w:rsidR="00880056" w:rsidRDefault="008A6C98" w:rsidP="00D354ED">
            <w:r>
              <w:t>Beställande e</w:t>
            </w:r>
            <w:r w:rsidR="00880056">
              <w:t>nhet</w:t>
            </w:r>
            <w:r w:rsidR="00E82330">
              <w:t>s namn</w:t>
            </w:r>
          </w:p>
        </w:tc>
        <w:tc>
          <w:tcPr>
            <w:tcW w:w="6164" w:type="dxa"/>
          </w:tcPr>
          <w:p w:rsidR="00880056" w:rsidRDefault="00880056" w:rsidP="00D354ED"/>
        </w:tc>
      </w:tr>
      <w:tr w:rsidR="00880056" w:rsidTr="0089576F">
        <w:trPr>
          <w:trHeight w:val="397"/>
        </w:trPr>
        <w:tc>
          <w:tcPr>
            <w:tcW w:w="2898" w:type="dxa"/>
            <w:vAlign w:val="center"/>
          </w:tcPr>
          <w:p w:rsidR="00880056" w:rsidRDefault="00880056" w:rsidP="00D354ED">
            <w:r>
              <w:t>Org.nr.</w:t>
            </w:r>
          </w:p>
        </w:tc>
        <w:tc>
          <w:tcPr>
            <w:tcW w:w="6164" w:type="dxa"/>
          </w:tcPr>
          <w:p w:rsidR="00880056" w:rsidRDefault="00880056" w:rsidP="000A498C">
            <w:pPr>
              <w:pStyle w:val="Sidhuvud"/>
              <w:tabs>
                <w:tab w:val="clear" w:pos="4536"/>
                <w:tab w:val="clear" w:pos="9072"/>
              </w:tabs>
            </w:pPr>
          </w:p>
        </w:tc>
      </w:tr>
      <w:tr w:rsidR="00880056" w:rsidTr="0089576F">
        <w:trPr>
          <w:trHeight w:val="397"/>
        </w:trPr>
        <w:tc>
          <w:tcPr>
            <w:tcW w:w="2898" w:type="dxa"/>
            <w:vAlign w:val="center"/>
          </w:tcPr>
          <w:p w:rsidR="00880056" w:rsidRDefault="00880056" w:rsidP="00D354ED">
            <w:r>
              <w:t>Postadress och ort</w:t>
            </w:r>
          </w:p>
        </w:tc>
        <w:tc>
          <w:tcPr>
            <w:tcW w:w="6164" w:type="dxa"/>
          </w:tcPr>
          <w:p w:rsidR="00880056" w:rsidRDefault="00880056" w:rsidP="00D354ED"/>
        </w:tc>
      </w:tr>
      <w:tr w:rsidR="00880056" w:rsidTr="0089576F">
        <w:trPr>
          <w:trHeight w:val="397"/>
        </w:trPr>
        <w:tc>
          <w:tcPr>
            <w:tcW w:w="2898" w:type="dxa"/>
            <w:vAlign w:val="center"/>
          </w:tcPr>
          <w:p w:rsidR="00880056" w:rsidRDefault="00880056" w:rsidP="002A3A76">
            <w:r>
              <w:t xml:space="preserve">Kontaktperson </w:t>
            </w:r>
            <w:r w:rsidR="002A3A76">
              <w:t>för avtalet</w:t>
            </w:r>
          </w:p>
        </w:tc>
        <w:tc>
          <w:tcPr>
            <w:tcW w:w="6164" w:type="dxa"/>
          </w:tcPr>
          <w:p w:rsidR="00880056" w:rsidRDefault="00880056" w:rsidP="00D354ED"/>
        </w:tc>
      </w:tr>
      <w:tr w:rsidR="00880056" w:rsidTr="0089576F">
        <w:trPr>
          <w:trHeight w:val="397"/>
        </w:trPr>
        <w:tc>
          <w:tcPr>
            <w:tcW w:w="2898" w:type="dxa"/>
            <w:vAlign w:val="center"/>
          </w:tcPr>
          <w:p w:rsidR="00880056" w:rsidRDefault="00E82330" w:rsidP="00D354ED">
            <w:r>
              <w:t>E-post</w:t>
            </w:r>
          </w:p>
        </w:tc>
        <w:tc>
          <w:tcPr>
            <w:tcW w:w="6164" w:type="dxa"/>
          </w:tcPr>
          <w:p w:rsidR="00880056" w:rsidRDefault="00880056" w:rsidP="00D354ED"/>
        </w:tc>
      </w:tr>
      <w:tr w:rsidR="00880056" w:rsidTr="0089576F">
        <w:trPr>
          <w:trHeight w:val="397"/>
        </w:trPr>
        <w:tc>
          <w:tcPr>
            <w:tcW w:w="2898" w:type="dxa"/>
            <w:vAlign w:val="center"/>
          </w:tcPr>
          <w:p w:rsidR="00880056" w:rsidRDefault="00E82330" w:rsidP="00D354ED">
            <w:r>
              <w:t>Telefonnummer</w:t>
            </w:r>
          </w:p>
        </w:tc>
        <w:tc>
          <w:tcPr>
            <w:tcW w:w="6164" w:type="dxa"/>
          </w:tcPr>
          <w:p w:rsidR="00880056" w:rsidRDefault="00880056" w:rsidP="00D354ED"/>
        </w:tc>
      </w:tr>
      <w:tr w:rsidR="00575DA5" w:rsidTr="0089576F">
        <w:trPr>
          <w:trHeight w:val="397"/>
        </w:trPr>
        <w:tc>
          <w:tcPr>
            <w:tcW w:w="2898" w:type="dxa"/>
            <w:vAlign w:val="center"/>
          </w:tcPr>
          <w:p w:rsidR="00575DA5" w:rsidRDefault="00575DA5" w:rsidP="00D354ED">
            <w:r>
              <w:t>Resultatbärare/kostnadsställe</w:t>
            </w:r>
          </w:p>
        </w:tc>
        <w:tc>
          <w:tcPr>
            <w:tcW w:w="6164" w:type="dxa"/>
          </w:tcPr>
          <w:p w:rsidR="00575DA5" w:rsidRDefault="00575DA5" w:rsidP="00D354ED"/>
        </w:tc>
      </w:tr>
      <w:tr w:rsidR="00E82330" w:rsidTr="0089576F">
        <w:trPr>
          <w:trHeight w:val="397"/>
        </w:trPr>
        <w:tc>
          <w:tcPr>
            <w:tcW w:w="2898" w:type="dxa"/>
            <w:vAlign w:val="center"/>
          </w:tcPr>
          <w:p w:rsidR="00E82330" w:rsidRDefault="00E82330" w:rsidP="00D354ED">
            <w:r>
              <w:t>Fakturaadress</w:t>
            </w:r>
          </w:p>
        </w:tc>
        <w:tc>
          <w:tcPr>
            <w:tcW w:w="6164" w:type="dxa"/>
          </w:tcPr>
          <w:p w:rsidR="00E82330" w:rsidRDefault="00E82330" w:rsidP="00D354ED"/>
        </w:tc>
      </w:tr>
      <w:tr w:rsidR="00E82330" w:rsidTr="0089576F">
        <w:trPr>
          <w:trHeight w:val="397"/>
        </w:trPr>
        <w:tc>
          <w:tcPr>
            <w:tcW w:w="2898" w:type="dxa"/>
            <w:vAlign w:val="center"/>
          </w:tcPr>
          <w:p w:rsidR="00E82330" w:rsidRDefault="00E82330" w:rsidP="00D354ED">
            <w:r>
              <w:t>Fakturametod</w:t>
            </w:r>
          </w:p>
        </w:tc>
        <w:tc>
          <w:tcPr>
            <w:tcW w:w="6164" w:type="dxa"/>
          </w:tcPr>
          <w:p w:rsidR="00E82330" w:rsidRDefault="00E82330" w:rsidP="00D354ED"/>
        </w:tc>
      </w:tr>
    </w:tbl>
    <w:p w:rsidR="002A3A76" w:rsidRPr="002A3A76" w:rsidRDefault="002A3A76" w:rsidP="002A3A76"/>
    <w:p w:rsidR="002A3A76" w:rsidRPr="002A3A76" w:rsidRDefault="0089576F" w:rsidP="00080B48">
      <w:pPr>
        <w:pStyle w:val="Rubrik2"/>
      </w:pPr>
      <w:r>
        <w:t>Avropsavtalet</w:t>
      </w:r>
    </w:p>
    <w:p w:rsidR="002A3A76" w:rsidRDefault="0089576F" w:rsidP="00BB0C0E">
      <w:pPr>
        <w:spacing w:line="240" w:lineRule="auto"/>
        <w:ind w:left="360"/>
      </w:pPr>
      <w:r>
        <w:t>Pa</w:t>
      </w:r>
      <w:r w:rsidR="00251712">
        <w:t>rterna är överens om att detta A</w:t>
      </w:r>
      <w:r>
        <w:t>vropsavtal ska gälla fr.o.m. 20</w:t>
      </w:r>
      <w:r w:rsidR="008007FE">
        <w:t>___</w:t>
      </w:r>
      <w:r>
        <w:t>-</w:t>
      </w:r>
      <w:r w:rsidR="008007FE">
        <w:t>___</w:t>
      </w:r>
      <w:r>
        <w:t>-</w:t>
      </w:r>
      <w:r w:rsidR="008007FE">
        <w:t>___</w:t>
      </w:r>
      <w:r w:rsidR="009B35D3">
        <w:t xml:space="preserve"> Avtalet gäller i</w:t>
      </w:r>
      <w:r w:rsidR="008976D1">
        <w:t xml:space="preserve"> ___ </w:t>
      </w:r>
      <w:r w:rsidR="000A498C">
        <w:t>månader</w:t>
      </w:r>
      <w:r w:rsidR="009B35D3">
        <w:t xml:space="preserve"> med förlängning om 12 månader i taget. </w:t>
      </w:r>
      <w:r w:rsidR="000A498C">
        <w:t>Avropsavtalet</w:t>
      </w:r>
      <w:r w:rsidR="009B35D3">
        <w:t xml:space="preserve"> ska sägas upp </w:t>
      </w:r>
      <w:r w:rsidR="00F678FC">
        <w:t>av beställande enhet</w:t>
      </w:r>
      <w:r w:rsidR="00211187">
        <w:t xml:space="preserve"> </w:t>
      </w:r>
      <w:r w:rsidR="009B35D3">
        <w:t>skriftligt tre (3) månader innan avtalets slut</w:t>
      </w:r>
      <w:r>
        <w:t>.</w:t>
      </w:r>
      <w:r w:rsidR="00E82330">
        <w:t xml:space="preserve"> </w:t>
      </w:r>
      <w:r>
        <w:t>Ramavtalets villkor</w:t>
      </w:r>
      <w:r w:rsidR="00D354ED">
        <w:t>, allmänna villkor och priser</w:t>
      </w:r>
      <w:r>
        <w:t xml:space="preserve"> g</w:t>
      </w:r>
      <w:r w:rsidR="00C73CA0">
        <w:t>äller under hela avropsperioden.</w:t>
      </w:r>
    </w:p>
    <w:p w:rsidR="002A3A76" w:rsidRDefault="008976D1" w:rsidP="00BB0C0E">
      <w:pPr>
        <w:spacing w:line="240" w:lineRule="auto"/>
        <w:ind w:left="360"/>
        <w:rPr>
          <w:b/>
        </w:rPr>
      </w:pPr>
      <w:r>
        <w:t>PWC</w:t>
      </w:r>
      <w:r w:rsidR="00211187">
        <w:t xml:space="preserve"> </w:t>
      </w:r>
      <w:r w:rsidR="002A3A76" w:rsidRPr="00F66640">
        <w:t>ska i den omfattning och i enlighet med de villkor som gäller</w:t>
      </w:r>
      <w:r>
        <w:t xml:space="preserve"> enligt Ramavtalet leverera de </w:t>
      </w:r>
      <w:r w:rsidR="00211187">
        <w:t>anknutna tjänster</w:t>
      </w:r>
      <w:r>
        <w:t xml:space="preserve"> som står angivna i</w:t>
      </w:r>
      <w:r w:rsidR="00F678FC">
        <w:t xml:space="preserve"> ramavtalet: </w:t>
      </w:r>
      <w:r w:rsidR="000F296C" w:rsidRPr="00080B48">
        <w:rPr>
          <w:b/>
        </w:rPr>
        <w:t>S 2020-0186</w:t>
      </w:r>
      <w:r>
        <w:rPr>
          <w:b/>
        </w:rPr>
        <w:t xml:space="preserve">. </w:t>
      </w:r>
      <w:r w:rsidR="00BB0C0E">
        <w:t xml:space="preserve">Om andra tjänster, utöver de som är prissatta och benämns i ramavtalet </w:t>
      </w:r>
      <w:r w:rsidRPr="008976D1">
        <w:t xml:space="preserve">önskas </w:t>
      </w:r>
      <w:r w:rsidR="00BB0C0E">
        <w:t xml:space="preserve">beställas </w:t>
      </w:r>
      <w:r w:rsidRPr="008976D1">
        <w:t xml:space="preserve">kan de </w:t>
      </w:r>
      <w:proofErr w:type="gramStart"/>
      <w:r w:rsidRPr="008976D1">
        <w:t>d</w:t>
      </w:r>
      <w:r w:rsidR="00F73C97">
        <w:t>efinieras</w:t>
      </w:r>
      <w:proofErr w:type="gramEnd"/>
      <w:r w:rsidR="00F73C97">
        <w:t xml:space="preserve"> i detta avtal som ett tillägg</w:t>
      </w:r>
      <w:r w:rsidRPr="008976D1">
        <w:t>.</w:t>
      </w:r>
      <w:r>
        <w:rPr>
          <w:b/>
        </w:rPr>
        <w:t xml:space="preserve"> </w:t>
      </w:r>
    </w:p>
    <w:p w:rsidR="006D5487" w:rsidRPr="00F73C97" w:rsidRDefault="002A3A76" w:rsidP="00F73C97">
      <w:pPr>
        <w:pStyle w:val="Liststycke"/>
        <w:rPr>
          <w:rFonts w:eastAsia="Cambria"/>
          <w:lang w:eastAsia="en-US"/>
        </w:rPr>
      </w:pPr>
      <w:r>
        <w:rPr>
          <w:rFonts w:eastAsia="Cambria"/>
          <w:lang w:eastAsia="en-US"/>
        </w:rPr>
        <w:t> </w:t>
      </w:r>
    </w:p>
    <w:p w:rsidR="00177347" w:rsidRPr="00177347" w:rsidRDefault="006D5487" w:rsidP="00177347">
      <w:pPr>
        <w:pStyle w:val="Rubrik2"/>
      </w:pPr>
      <w:r w:rsidRPr="006D5487">
        <w:t xml:space="preserve">Bilagor till Avropsavtalet </w:t>
      </w:r>
    </w:p>
    <w:p w:rsidR="00F73C97" w:rsidRPr="00BB0C0E" w:rsidRDefault="00F73C97" w:rsidP="00F73C97">
      <w:pPr>
        <w:pStyle w:val="Rubrik2"/>
        <w:numPr>
          <w:ilvl w:val="0"/>
          <w:numId w:val="0"/>
        </w:numPr>
        <w:ind w:left="720"/>
        <w:rPr>
          <w:rFonts w:ascii="Times New Roman" w:hAnsi="Times New Roman" w:cs="Times New Roman"/>
          <w:b w:val="0"/>
        </w:rPr>
      </w:pPr>
      <w:r w:rsidRPr="00BB0C0E">
        <w:rPr>
          <w:rFonts w:ascii="Times New Roman" w:eastAsiaTheme="minorHAnsi" w:hAnsi="Times New Roman" w:cs="Times New Roman"/>
          <w:b w:val="0"/>
          <w:szCs w:val="22"/>
        </w:rPr>
        <w:t>S 2018-0613 Bilaga 2 - Arvodestabell</w:t>
      </w:r>
      <w:proofErr w:type="gramStart"/>
      <w:r w:rsidRPr="00BB0C0E">
        <w:rPr>
          <w:rFonts w:ascii="Times New Roman" w:eastAsiaTheme="minorHAnsi" w:hAnsi="Times New Roman" w:cs="Times New Roman"/>
          <w:b w:val="0"/>
          <w:szCs w:val="22"/>
        </w:rPr>
        <w:t>.PDF</w:t>
      </w:r>
      <w:proofErr w:type="gramEnd"/>
    </w:p>
    <w:p w:rsidR="00BB0C0E" w:rsidRDefault="00F73C97" w:rsidP="00BB0C0E">
      <w:pPr>
        <w:pStyle w:val="Rubrik2"/>
        <w:numPr>
          <w:ilvl w:val="0"/>
          <w:numId w:val="0"/>
        </w:numPr>
        <w:ind w:left="720"/>
        <w:rPr>
          <w:rFonts w:ascii="Times New Roman" w:hAnsi="Times New Roman" w:cs="Times New Roman"/>
          <w:b w:val="0"/>
        </w:rPr>
      </w:pPr>
      <w:proofErr w:type="spellStart"/>
      <w:r w:rsidRPr="00BB0C0E">
        <w:rPr>
          <w:rFonts w:ascii="Times New Roman" w:hAnsi="Times New Roman" w:cs="Times New Roman"/>
          <w:b w:val="0"/>
        </w:rPr>
        <w:t>Sv_Kyrkan_Offert_PwC</w:t>
      </w:r>
      <w:proofErr w:type="spellEnd"/>
    </w:p>
    <w:p w:rsidR="00BB0C0E" w:rsidRDefault="00BB0C0E" w:rsidP="00BB0C0E"/>
    <w:p w:rsidR="00BB0C0E" w:rsidRDefault="00BB0C0E" w:rsidP="00BB0C0E">
      <w:pPr>
        <w:pStyle w:val="Rubrik2"/>
      </w:pPr>
      <w:r>
        <w:t>Tjänster som köps in tillägg och pris</w:t>
      </w:r>
    </w:p>
    <w:p w:rsidR="00BB0C0E" w:rsidRDefault="00BB0C0E" w:rsidP="00BB0C0E">
      <w:pPr>
        <w:ind w:left="360" w:firstLine="360"/>
      </w:pPr>
      <w:r>
        <w:t>Här omnämns de tjänster som köps in från enheten</w:t>
      </w:r>
    </w:p>
    <w:p w:rsidR="00BB0C0E" w:rsidRDefault="00BB0C0E" w:rsidP="00BB0C0E"/>
    <w:p w:rsidR="00BB0C0E" w:rsidRDefault="00BB0C0E" w:rsidP="00BB0C0E"/>
    <w:p w:rsidR="00BB0C0E" w:rsidRPr="00BB0C0E" w:rsidRDefault="00BB0C0E" w:rsidP="00BB0C0E"/>
    <w:p w:rsidR="00BB0C0E" w:rsidRDefault="00BB0C0E" w:rsidP="00BB0C0E"/>
    <w:p w:rsidR="00BB0C0E" w:rsidRPr="004A7C72" w:rsidRDefault="00BB0C0E" w:rsidP="00BB0C0E">
      <w:pPr>
        <w:rPr>
          <w:b/>
          <w:bCs/>
        </w:rPr>
      </w:pPr>
      <w:r w:rsidRPr="0051223B">
        <w:lastRenderedPageBreak/>
        <w:t xml:space="preserve">Av </w:t>
      </w:r>
      <w:r>
        <w:t>R</w:t>
      </w:r>
      <w:r w:rsidRPr="0051223B">
        <w:t>a</w:t>
      </w:r>
      <w:r>
        <w:t>ma</w:t>
      </w:r>
      <w:r w:rsidRPr="0051223B">
        <w:t>vtalet är två likalydande originalexemplar upprättade och utväxlade</w:t>
      </w:r>
      <w:r w:rsidRPr="004A7C72">
        <w:t>.</w:t>
      </w:r>
    </w:p>
    <w:p w:rsidR="00BB0C0E" w:rsidRDefault="00BB0C0E" w:rsidP="00BB0C0E"/>
    <w:p w:rsidR="00BB0C0E" w:rsidRDefault="00BB0C0E" w:rsidP="00BB0C0E">
      <w:r>
        <w:t>Ort</w:t>
      </w:r>
      <w:r>
        <w:tab/>
      </w:r>
      <w:r>
        <w:tab/>
      </w:r>
      <w:r>
        <w:tab/>
      </w:r>
      <w:r>
        <w:tab/>
      </w:r>
    </w:p>
    <w:p w:rsidR="00BB0C0E" w:rsidRDefault="00BB0C0E" w:rsidP="00BB0C0E">
      <w:r>
        <w:t>20___-___-___</w:t>
      </w:r>
      <w:r>
        <w:tab/>
      </w:r>
      <w:r>
        <w:tab/>
      </w:r>
      <w:r>
        <w:tab/>
        <w:t>20___-___-___</w:t>
      </w:r>
    </w:p>
    <w:p w:rsidR="00BB0C0E" w:rsidRDefault="00BB0C0E" w:rsidP="00BB0C0E"/>
    <w:p w:rsidR="00BB0C0E" w:rsidRDefault="00BB0C0E" w:rsidP="00BB0C0E"/>
    <w:p w:rsidR="00BB0C0E" w:rsidRDefault="00BB0C0E" w:rsidP="00BB0C0E">
      <w:r>
        <w:t>Beställande enhet</w:t>
      </w:r>
      <w:r>
        <w:tab/>
      </w:r>
      <w:r>
        <w:tab/>
      </w:r>
      <w:r>
        <w:tab/>
        <w:t>PWC</w:t>
      </w:r>
    </w:p>
    <w:p w:rsidR="00BB0C0E" w:rsidRDefault="00BB0C0E" w:rsidP="00BB0C0E"/>
    <w:p w:rsidR="00BB0C0E" w:rsidRDefault="00BB0C0E" w:rsidP="00BB0C0E">
      <w:r>
        <w:t>__________________________</w:t>
      </w:r>
      <w:r>
        <w:tab/>
      </w:r>
      <w:r>
        <w:tab/>
        <w:t>____________________________</w:t>
      </w:r>
    </w:p>
    <w:p w:rsidR="00080B48" w:rsidRPr="00080B48" w:rsidRDefault="00080B48" w:rsidP="00CD64D6"/>
    <w:sectPr w:rsidR="00080B48" w:rsidRPr="00080B48" w:rsidSect="00F72A44">
      <w:headerReference w:type="default" r:id="rId7"/>
      <w:footerReference w:type="default" r:id="rId8"/>
      <w:pgSz w:w="11906" w:h="16838"/>
      <w:pgMar w:top="1781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C09" w:rsidRDefault="00142C09" w:rsidP="00F13331">
      <w:pPr>
        <w:spacing w:after="0" w:line="240" w:lineRule="auto"/>
      </w:pPr>
      <w:r>
        <w:separator/>
      </w:r>
    </w:p>
  </w:endnote>
  <w:endnote w:type="continuationSeparator" w:id="0">
    <w:p w:rsidR="00142C09" w:rsidRDefault="00142C09" w:rsidP="00F1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26B" w:rsidRPr="00E2426B" w:rsidRDefault="00E2426B">
    <w:pPr>
      <w:pStyle w:val="Sidfot"/>
      <w:jc w:val="center"/>
    </w:pPr>
    <w:r>
      <w:rPr>
        <w:color w:val="5B9BD5" w:themeColor="accent1"/>
      </w:rPr>
      <w:tab/>
    </w:r>
    <w:r>
      <w:rPr>
        <w:color w:val="5B9BD5" w:themeColor="accent1"/>
      </w:rPr>
      <w:tab/>
    </w:r>
    <w:r w:rsidRPr="00E2426B">
      <w:t xml:space="preserve">Sida </w:t>
    </w:r>
    <w:r w:rsidRPr="00E2426B">
      <w:fldChar w:fldCharType="begin"/>
    </w:r>
    <w:r w:rsidRPr="00E2426B">
      <w:instrText>PAGE  \* Arabic  \* MERGEFORMAT</w:instrText>
    </w:r>
    <w:r w:rsidRPr="00E2426B">
      <w:fldChar w:fldCharType="separate"/>
    </w:r>
    <w:r w:rsidR="00BB0C0E">
      <w:rPr>
        <w:noProof/>
      </w:rPr>
      <w:t>1</w:t>
    </w:r>
    <w:r w:rsidRPr="00E2426B">
      <w:fldChar w:fldCharType="end"/>
    </w:r>
    <w:r w:rsidRPr="00E2426B">
      <w:t xml:space="preserve"> av </w:t>
    </w:r>
    <w:r w:rsidR="00145A52">
      <w:rPr>
        <w:noProof/>
      </w:rPr>
      <w:fldChar w:fldCharType="begin"/>
    </w:r>
    <w:r w:rsidR="00145A52">
      <w:rPr>
        <w:noProof/>
      </w:rPr>
      <w:instrText>NUMPAGES  \* Arabic  \* MERGEFORMAT</w:instrText>
    </w:r>
    <w:r w:rsidR="00145A52">
      <w:rPr>
        <w:noProof/>
      </w:rPr>
      <w:fldChar w:fldCharType="separate"/>
    </w:r>
    <w:r w:rsidR="00BB0C0E">
      <w:rPr>
        <w:noProof/>
      </w:rPr>
      <w:t>2</w:t>
    </w:r>
    <w:r w:rsidR="00145A52">
      <w:rPr>
        <w:noProof/>
      </w:rPr>
      <w:fldChar w:fldCharType="end"/>
    </w:r>
  </w:p>
  <w:p w:rsidR="00E2426B" w:rsidRDefault="00E2426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C09" w:rsidRDefault="00142C09" w:rsidP="00F13331">
      <w:pPr>
        <w:spacing w:after="0" w:line="240" w:lineRule="auto"/>
      </w:pPr>
      <w:r>
        <w:separator/>
      </w:r>
    </w:p>
  </w:footnote>
  <w:footnote w:type="continuationSeparator" w:id="0">
    <w:p w:rsidR="00142C09" w:rsidRDefault="00142C09" w:rsidP="00F1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26B" w:rsidRDefault="00080B48">
    <w:pPr>
      <w:pStyle w:val="Sidhuvud"/>
    </w:pPr>
    <w:r w:rsidRPr="00BC16AB">
      <w:rPr>
        <w:noProof/>
        <w:lang w:eastAsia="sv-SE"/>
      </w:rPr>
      <w:drawing>
        <wp:inline distT="0" distB="0" distL="0" distR="0" wp14:anchorId="10E2CA3E" wp14:editId="677559EE">
          <wp:extent cx="1764000" cy="341619"/>
          <wp:effectExtent l="0" t="0" r="0" b="1905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_storlek_far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341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2330">
      <w:tab/>
    </w:r>
    <w:r w:rsidR="000A498C">
      <w:t xml:space="preserve">                             </w:t>
    </w:r>
    <w:r>
      <w:t xml:space="preserve">                        </w:t>
    </w:r>
    <w:r w:rsidR="00E82330">
      <w:tab/>
    </w:r>
  </w:p>
  <w:p w:rsidR="00E82330" w:rsidRDefault="00E2426B" w:rsidP="002A3A76">
    <w:pPr>
      <w:pStyle w:val="Sidhuvud"/>
    </w:pPr>
    <w:r>
      <w:tab/>
    </w:r>
    <w:r>
      <w:tab/>
    </w:r>
  </w:p>
  <w:p w:rsidR="00E2426B" w:rsidRDefault="00E2426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2C96"/>
    <w:multiLevelType w:val="hybridMultilevel"/>
    <w:tmpl w:val="12468194"/>
    <w:lvl w:ilvl="0" w:tplc="2E725396">
      <w:start w:val="1"/>
      <w:numFmt w:val="decimal"/>
      <w:pStyle w:val="Rubrik2"/>
      <w:lvlText w:val="%1."/>
      <w:lvlJc w:val="left"/>
      <w:pPr>
        <w:ind w:left="1069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67BA8"/>
    <w:multiLevelType w:val="hybridMultilevel"/>
    <w:tmpl w:val="5C8A90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219C"/>
    <w:multiLevelType w:val="hybridMultilevel"/>
    <w:tmpl w:val="1FEC0078"/>
    <w:lvl w:ilvl="0" w:tplc="D554A676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D59"/>
    <w:multiLevelType w:val="hybridMultilevel"/>
    <w:tmpl w:val="7BB081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7A6F"/>
    <w:multiLevelType w:val="hybridMultilevel"/>
    <w:tmpl w:val="710EC6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56"/>
    <w:rsid w:val="00080B48"/>
    <w:rsid w:val="000A498C"/>
    <w:rsid w:val="000A7B70"/>
    <w:rsid w:val="000D7A58"/>
    <w:rsid w:val="000F296C"/>
    <w:rsid w:val="00142C09"/>
    <w:rsid w:val="00145A52"/>
    <w:rsid w:val="00172768"/>
    <w:rsid w:val="00177347"/>
    <w:rsid w:val="001B6A7A"/>
    <w:rsid w:val="001E2FA9"/>
    <w:rsid w:val="00211187"/>
    <w:rsid w:val="00212651"/>
    <w:rsid w:val="0022330D"/>
    <w:rsid w:val="00230564"/>
    <w:rsid w:val="00251712"/>
    <w:rsid w:val="002A3A76"/>
    <w:rsid w:val="002F46D3"/>
    <w:rsid w:val="00311530"/>
    <w:rsid w:val="00343F2B"/>
    <w:rsid w:val="0036048E"/>
    <w:rsid w:val="003B5C92"/>
    <w:rsid w:val="003C0A83"/>
    <w:rsid w:val="003C2E2E"/>
    <w:rsid w:val="00575DA5"/>
    <w:rsid w:val="005B316A"/>
    <w:rsid w:val="005B74C7"/>
    <w:rsid w:val="006D5487"/>
    <w:rsid w:val="007102A0"/>
    <w:rsid w:val="008007FE"/>
    <w:rsid w:val="00880056"/>
    <w:rsid w:val="0089576F"/>
    <w:rsid w:val="008976D1"/>
    <w:rsid w:val="008A6C98"/>
    <w:rsid w:val="008D110C"/>
    <w:rsid w:val="009B35D3"/>
    <w:rsid w:val="00A813B2"/>
    <w:rsid w:val="00BB0C0E"/>
    <w:rsid w:val="00C73CA0"/>
    <w:rsid w:val="00CA493F"/>
    <w:rsid w:val="00CD64D6"/>
    <w:rsid w:val="00CE4DD9"/>
    <w:rsid w:val="00D354ED"/>
    <w:rsid w:val="00D75DE4"/>
    <w:rsid w:val="00E0791F"/>
    <w:rsid w:val="00E2426B"/>
    <w:rsid w:val="00E3179E"/>
    <w:rsid w:val="00E55486"/>
    <w:rsid w:val="00E82330"/>
    <w:rsid w:val="00F12AB2"/>
    <w:rsid w:val="00F13331"/>
    <w:rsid w:val="00F17856"/>
    <w:rsid w:val="00F5104C"/>
    <w:rsid w:val="00F678FC"/>
    <w:rsid w:val="00F72A44"/>
    <w:rsid w:val="00F7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358544-AC29-450D-94F3-DFAD33D7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4ED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D64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72A44"/>
    <w:pPr>
      <w:keepNext/>
      <w:keepLines/>
      <w:numPr>
        <w:numId w:val="1"/>
      </w:numPr>
      <w:spacing w:before="160" w:after="120"/>
      <w:ind w:left="720"/>
      <w:outlineLvl w:val="1"/>
    </w:pPr>
    <w:rPr>
      <w:rFonts w:ascii="Arial" w:eastAsiaTheme="majorEastAsia" w:hAnsi="Arial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354ED"/>
    <w:pPr>
      <w:keepNext/>
      <w:spacing w:after="0" w:line="240" w:lineRule="auto"/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3A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8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F72A44"/>
    <w:rPr>
      <w:rFonts w:ascii="Arial" w:eastAsiaTheme="majorEastAsia" w:hAnsi="Arial" w:cstheme="majorBidi"/>
      <w:b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D64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ark">
    <w:name w:val="Strong"/>
    <w:basedOn w:val="Standardstycketeckensnitt"/>
    <w:qFormat/>
    <w:rsid w:val="00CD64D6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CD64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13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3331"/>
  </w:style>
  <w:style w:type="paragraph" w:styleId="Sidfot">
    <w:name w:val="footer"/>
    <w:basedOn w:val="Normal"/>
    <w:link w:val="SidfotChar"/>
    <w:unhideWhenUsed/>
    <w:rsid w:val="00F13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F13331"/>
  </w:style>
  <w:style w:type="character" w:styleId="Hyperlnk">
    <w:name w:val="Hyperlink"/>
    <w:basedOn w:val="Standardstycketeckensnitt"/>
    <w:uiPriority w:val="99"/>
    <w:unhideWhenUsed/>
    <w:rsid w:val="00230564"/>
    <w:rPr>
      <w:color w:val="0563C1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D354ED"/>
    <w:rPr>
      <w:rFonts w:ascii="Times New Roman" w:hAnsi="Times New Roman"/>
      <w:b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3A76"/>
    <w:pPr>
      <w:spacing w:after="0"/>
    </w:pPr>
    <w:rPr>
      <w:b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3A76"/>
    <w:rPr>
      <w:rFonts w:ascii="Times New Roman" w:hAnsi="Times New Roman"/>
      <w:b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3A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stycke">
    <w:name w:val="List Paragraph"/>
    <w:basedOn w:val="Normal"/>
    <w:uiPriority w:val="34"/>
    <w:qFormat/>
    <w:rsid w:val="002A3A76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sv-SE"/>
    </w:rPr>
  </w:style>
  <w:style w:type="paragraph" w:styleId="Innehll1">
    <w:name w:val="toc 1"/>
    <w:basedOn w:val="Normal"/>
    <w:next w:val="Normal"/>
    <w:autoRedefine/>
    <w:uiPriority w:val="39"/>
    <w:qFormat/>
    <w:rsid w:val="00E55486"/>
    <w:pPr>
      <w:spacing w:after="0" w:line="240" w:lineRule="auto"/>
    </w:pPr>
    <w:rPr>
      <w:rFonts w:eastAsia="Times New Roman" w:cs="Times New Roman"/>
      <w:bCs/>
      <w:lang w:eastAsia="sv-SE"/>
    </w:rPr>
  </w:style>
  <w:style w:type="table" w:styleId="Rutntstabell4dekorfrg1">
    <w:name w:val="Grid Table 4 Accent 1"/>
    <w:basedOn w:val="Normaltabell"/>
    <w:uiPriority w:val="49"/>
    <w:rsid w:val="002A3A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BB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SvenskaKyrkan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Kärf</dc:creator>
  <cp:keywords/>
  <dc:description/>
  <cp:lastModifiedBy>Anna Hägglind</cp:lastModifiedBy>
  <cp:revision>19</cp:revision>
  <dcterms:created xsi:type="dcterms:W3CDTF">2018-04-05T11:41:00Z</dcterms:created>
  <dcterms:modified xsi:type="dcterms:W3CDTF">2020-04-24T10:26:00Z</dcterms:modified>
</cp:coreProperties>
</file>