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2A" w:rsidRPr="001A052A" w:rsidRDefault="001A052A" w:rsidP="001A052A">
      <w:pPr>
        <w:rPr>
          <w:sz w:val="24"/>
          <w:szCs w:val="24"/>
        </w:rPr>
      </w:pPr>
      <w:r w:rsidRPr="001A052A">
        <w:rPr>
          <w:sz w:val="24"/>
          <w:szCs w:val="24"/>
        </w:rPr>
        <w:t>Hej kyrkomusiker!</w:t>
      </w:r>
      <w:r w:rsidRPr="001A052A">
        <w:rPr>
          <w:sz w:val="24"/>
          <w:szCs w:val="24"/>
        </w:rPr>
        <w:tab/>
      </w:r>
      <w:r w:rsidRPr="001A052A">
        <w:rPr>
          <w:sz w:val="24"/>
          <w:szCs w:val="24"/>
        </w:rPr>
        <w:tab/>
        <w:t xml:space="preserve">Göteborg </w:t>
      </w:r>
      <w:proofErr w:type="gramStart"/>
      <w:r w:rsidRPr="001A052A">
        <w:rPr>
          <w:sz w:val="24"/>
          <w:szCs w:val="24"/>
        </w:rPr>
        <w:t>20200326</w:t>
      </w:r>
      <w:proofErr w:type="gramEnd"/>
    </w:p>
    <w:p w:rsidR="001A052A" w:rsidRPr="001A052A" w:rsidRDefault="001A052A" w:rsidP="001A052A">
      <w:pPr>
        <w:rPr>
          <w:sz w:val="24"/>
          <w:szCs w:val="24"/>
        </w:rPr>
      </w:pPr>
    </w:p>
    <w:p w:rsidR="001A052A" w:rsidRPr="001A052A" w:rsidRDefault="001A052A" w:rsidP="001A052A">
      <w:pPr>
        <w:rPr>
          <w:sz w:val="24"/>
          <w:szCs w:val="24"/>
        </w:rPr>
      </w:pPr>
      <w:r w:rsidRPr="001A052A">
        <w:rPr>
          <w:sz w:val="24"/>
          <w:szCs w:val="24"/>
        </w:rPr>
        <w:t>Här kommer en hälsning med några saker att ha ögonen på mitt i den situation som råder.</w:t>
      </w:r>
    </w:p>
    <w:p w:rsidR="001A052A" w:rsidRPr="001A052A" w:rsidRDefault="001A052A" w:rsidP="001A052A">
      <w:pPr>
        <w:rPr>
          <w:sz w:val="24"/>
          <w:szCs w:val="24"/>
        </w:rPr>
      </w:pPr>
    </w:p>
    <w:p w:rsidR="001A052A" w:rsidRPr="001A052A" w:rsidRDefault="001A052A" w:rsidP="001A052A">
      <w:pPr>
        <w:rPr>
          <w:b/>
          <w:sz w:val="24"/>
          <w:szCs w:val="24"/>
        </w:rPr>
      </w:pPr>
      <w:r w:rsidRPr="001A052A">
        <w:rPr>
          <w:b/>
          <w:sz w:val="24"/>
          <w:szCs w:val="24"/>
        </w:rPr>
        <w:t>Hur vi hanterar frilansande musiker vid inställda konserter</w:t>
      </w:r>
    </w:p>
    <w:p w:rsidR="001A052A" w:rsidRPr="001A052A" w:rsidRDefault="001A052A" w:rsidP="001A052A">
      <w:pPr>
        <w:rPr>
          <w:i/>
          <w:sz w:val="24"/>
          <w:szCs w:val="24"/>
        </w:rPr>
      </w:pPr>
      <w:r w:rsidRPr="001A052A">
        <w:rPr>
          <w:sz w:val="24"/>
          <w:szCs w:val="24"/>
        </w:rPr>
        <w:t>Som kyrkomusiker är vi ju oftast fast</w:t>
      </w:r>
      <w:r w:rsidRPr="001A052A">
        <w:rPr>
          <w:sz w:val="24"/>
          <w:szCs w:val="24"/>
        </w:rPr>
        <w:t xml:space="preserve"> </w:t>
      </w:r>
      <w:r w:rsidRPr="001A052A">
        <w:rPr>
          <w:sz w:val="24"/>
          <w:szCs w:val="24"/>
        </w:rPr>
        <w:t xml:space="preserve">anställda i en församling. Ibland engagerar församlingen genom vår försorg frilansande musiker i arrangemang som och konserter och gudstjänster. Många av dessa arrangemang ställs nu in eller skjuts på framtiden på grund av Corona. Många frilansare står då utan den inkomst som arrangemanget skulle ha inneburit. Vi kan som </w:t>
      </w:r>
      <w:proofErr w:type="spellStart"/>
      <w:r w:rsidRPr="001A052A">
        <w:rPr>
          <w:sz w:val="24"/>
          <w:szCs w:val="24"/>
        </w:rPr>
        <w:t>arangörspart</w:t>
      </w:r>
      <w:proofErr w:type="spellEnd"/>
      <w:r w:rsidRPr="001A052A">
        <w:rPr>
          <w:sz w:val="24"/>
          <w:szCs w:val="24"/>
        </w:rPr>
        <w:t xml:space="preserve"> stötta våra frilansare genom att till exempel betala ut ersättningen nu och överenskomma med musikerna om att ha konserten innestående. Alternativt erbjuda medverkan i annat arrangemang som gudstjänst, sommarmusik eller liknande.  Såhär skriver musikerförbundet till sina medlemmar: </w:t>
      </w:r>
      <w:r w:rsidRPr="001A052A">
        <w:rPr>
          <w:sz w:val="24"/>
          <w:szCs w:val="24"/>
        </w:rPr>
        <w:t>”</w:t>
      </w:r>
      <w:r w:rsidRPr="001A052A">
        <w:rPr>
          <w:i/>
          <w:sz w:val="24"/>
          <w:szCs w:val="24"/>
        </w:rPr>
        <w:t>För att vara tillmötesgående mot arrangörer (med anledning av Folkhälsomyndighetens rekommendationer) kan du som musiker eller artist föreslå till arrangören att evenemanget inte ställs in, utan att det istället flyttas fram. Arrangören skall då fortfarande betala full ersättning i enlighet med avtalet men i utbyte får de en ”innestående” spelning från er att nyttja inom de närmaste sex månaderna (med förbehåll att det måste passa i ert schema). Beroende på hur utvecklingen ter sig med spridningen av coronaviruset kan man förlänga dessa sex månader en månad i taget genom en skriftlig överenskommelse mellan parterna.</w:t>
      </w:r>
      <w:r w:rsidRPr="001A052A">
        <w:rPr>
          <w:i/>
          <w:sz w:val="24"/>
          <w:szCs w:val="24"/>
        </w:rPr>
        <w:t>”</w:t>
      </w:r>
    </w:p>
    <w:p w:rsidR="001A052A" w:rsidRPr="001A052A" w:rsidRDefault="001A052A" w:rsidP="001A052A">
      <w:pPr>
        <w:rPr>
          <w:sz w:val="24"/>
          <w:szCs w:val="24"/>
        </w:rPr>
      </w:pPr>
    </w:p>
    <w:p w:rsidR="001A052A" w:rsidRPr="001A052A" w:rsidRDefault="001A052A" w:rsidP="001A052A">
      <w:pPr>
        <w:rPr>
          <w:b/>
          <w:sz w:val="24"/>
          <w:szCs w:val="24"/>
        </w:rPr>
      </w:pPr>
      <w:r w:rsidRPr="001A052A">
        <w:rPr>
          <w:b/>
          <w:sz w:val="24"/>
          <w:szCs w:val="24"/>
        </w:rPr>
        <w:t>Nytt avtal med SAMI</w:t>
      </w:r>
    </w:p>
    <w:p w:rsidR="001A052A" w:rsidRPr="001A052A" w:rsidRDefault="001A052A" w:rsidP="001A052A">
      <w:pPr>
        <w:rPr>
          <w:sz w:val="24"/>
          <w:szCs w:val="24"/>
        </w:rPr>
      </w:pPr>
      <w:r w:rsidRPr="001A052A">
        <w:rPr>
          <w:sz w:val="24"/>
          <w:szCs w:val="24"/>
        </w:rPr>
        <w:t>Du som följt turerna kring inspelad musik i kyrkans sammanhang vet att det inte funnits något avtal mellan svenska kyrkan på nationell nivå och SAMI. Nu har ett centralt avtal tecknats med SAMI, (Svenska Artisters och Musikers Intresseorganisation). Detta centrala avtal ersätter de lokala avtal som ingåtts. Församlingar/pastorat faktureras inte för 2020. Du läser mer om detta här:</w:t>
      </w:r>
    </w:p>
    <w:p w:rsidR="001A052A" w:rsidRPr="001A052A" w:rsidRDefault="001A052A" w:rsidP="001A052A">
      <w:pPr>
        <w:rPr>
          <w:sz w:val="24"/>
          <w:szCs w:val="24"/>
        </w:rPr>
      </w:pPr>
      <w:hyperlink r:id="rId6" w:history="1">
        <w:r w:rsidRPr="001A052A">
          <w:rPr>
            <w:rStyle w:val="Hyperlnk"/>
            <w:sz w:val="24"/>
            <w:szCs w:val="24"/>
          </w:rPr>
          <w:t>https://internwww.svenskakyrkan.se/default.aspx?id=1487975</w:t>
        </w:r>
      </w:hyperlink>
    </w:p>
    <w:p w:rsidR="001A052A" w:rsidRPr="001A052A" w:rsidRDefault="001A052A" w:rsidP="001A052A">
      <w:pPr>
        <w:rPr>
          <w:sz w:val="24"/>
          <w:szCs w:val="24"/>
        </w:rPr>
      </w:pPr>
    </w:p>
    <w:p w:rsidR="001A052A" w:rsidRPr="001A052A" w:rsidRDefault="001A052A" w:rsidP="001A052A">
      <w:pPr>
        <w:rPr>
          <w:b/>
          <w:sz w:val="24"/>
          <w:szCs w:val="24"/>
        </w:rPr>
      </w:pPr>
      <w:r w:rsidRPr="001A052A">
        <w:rPr>
          <w:b/>
          <w:sz w:val="24"/>
          <w:szCs w:val="24"/>
        </w:rPr>
        <w:t>CD och Itunes</w:t>
      </w:r>
    </w:p>
    <w:p w:rsidR="001A052A" w:rsidRPr="001A052A" w:rsidRDefault="001A052A" w:rsidP="001A052A">
      <w:pPr>
        <w:rPr>
          <w:sz w:val="24"/>
          <w:szCs w:val="24"/>
        </w:rPr>
      </w:pPr>
      <w:r w:rsidRPr="001A052A">
        <w:rPr>
          <w:sz w:val="24"/>
          <w:szCs w:val="24"/>
        </w:rPr>
        <w:t>Nu är också tolkningen av hur komplement till Musikbanken vid användningen av digital musik i Svenska kyrkans verksamheter klar. För att spela upp inspelad musik måste musiken vara inköpt som tillåter offentligt uppspelande. Så är fallet med köpt CD samt köpt musik från iTunes eller liknande tjänster om den köpta musiken lagrats separat på bränd CD eller fil. ​</w:t>
      </w:r>
    </w:p>
    <w:p w:rsidR="001A052A" w:rsidRPr="001A052A" w:rsidRDefault="001A052A" w:rsidP="001A052A">
      <w:pPr>
        <w:rPr>
          <w:sz w:val="24"/>
          <w:szCs w:val="24"/>
        </w:rPr>
      </w:pPr>
      <w:r w:rsidRPr="001A052A">
        <w:rPr>
          <w:sz w:val="24"/>
          <w:szCs w:val="24"/>
        </w:rPr>
        <w:t xml:space="preserve">Du kan läsa mer om detta här: </w:t>
      </w:r>
      <w:hyperlink r:id="rId7" w:history="1">
        <w:r w:rsidRPr="001A052A">
          <w:rPr>
            <w:rStyle w:val="Hyperlnk"/>
            <w:sz w:val="24"/>
            <w:szCs w:val="24"/>
          </w:rPr>
          <w:t>https://internwww.svenskakyrkan.se/Musik/musikbanken--digital-musiktjanst</w:t>
        </w:r>
      </w:hyperlink>
    </w:p>
    <w:p w:rsidR="001A052A" w:rsidRPr="001A052A" w:rsidRDefault="001A052A" w:rsidP="001A052A">
      <w:pPr>
        <w:rPr>
          <w:sz w:val="24"/>
          <w:szCs w:val="24"/>
        </w:rPr>
      </w:pPr>
    </w:p>
    <w:p w:rsidR="001A052A" w:rsidRPr="001A052A" w:rsidRDefault="001A052A" w:rsidP="001A052A">
      <w:pPr>
        <w:rPr>
          <w:b/>
          <w:sz w:val="24"/>
          <w:szCs w:val="24"/>
        </w:rPr>
      </w:pPr>
      <w:r w:rsidRPr="001A052A">
        <w:rPr>
          <w:b/>
          <w:sz w:val="24"/>
          <w:szCs w:val="24"/>
        </w:rPr>
        <w:t>Sända på webben</w:t>
      </w:r>
    </w:p>
    <w:p w:rsidR="001A052A" w:rsidRPr="001A052A" w:rsidRDefault="001A052A" w:rsidP="001A052A">
      <w:pPr>
        <w:rPr>
          <w:sz w:val="24"/>
          <w:szCs w:val="24"/>
        </w:rPr>
      </w:pPr>
      <w:r w:rsidRPr="001A052A">
        <w:rPr>
          <w:sz w:val="24"/>
          <w:szCs w:val="24"/>
        </w:rPr>
        <w:lastRenderedPageBreak/>
        <w:t xml:space="preserve">Jag påminner om den information som finns på intranätet när det gäller att sända gudstjänster och annat över webben eller i sociala medier. Om upphovspersonen är död sedan mer än 70 år är text och musik fri att framföra, både på webben och i sociala medier. </w:t>
      </w:r>
    </w:p>
    <w:p w:rsidR="001A052A" w:rsidRPr="001A052A" w:rsidRDefault="001A052A" w:rsidP="001A052A">
      <w:pPr>
        <w:rPr>
          <w:sz w:val="24"/>
          <w:szCs w:val="24"/>
        </w:rPr>
      </w:pPr>
      <w:r w:rsidRPr="001A052A">
        <w:rPr>
          <w:sz w:val="24"/>
          <w:szCs w:val="24"/>
        </w:rPr>
        <w:t xml:space="preserve">Vad det gäller musik är det enklast att använda så kallad fri musik. Vill du använda musik skyddad av upphovsrätten i din webbsändning behöver din webbplats registreras hos Stim. Stim-licensen för musik på webbplatser kopplade till svenskakyrkan.se bekostas av nationell nivå.  En licens via nationell nivå täcker inte inspelningar av till exempel hela konserter, eftersom det skulle innebära betydligt högre kostnader. Vill du veta mer vad som gäller för inspelningar av konserter behöver du själv ta kontakt med Stim och övriga eventuella intressenter.  </w:t>
      </w:r>
    </w:p>
    <w:p w:rsidR="001A052A" w:rsidRPr="001A052A" w:rsidRDefault="001A052A" w:rsidP="001A052A">
      <w:pPr>
        <w:rPr>
          <w:sz w:val="24"/>
          <w:szCs w:val="24"/>
        </w:rPr>
      </w:pPr>
      <w:r w:rsidRPr="001A052A">
        <w:rPr>
          <w:sz w:val="24"/>
          <w:szCs w:val="24"/>
        </w:rPr>
        <w:t xml:space="preserve">I sociala medier är rekommendationen att välja musik som inte är skyddad av upphovsrätten. Sociala medier, som till exempel Facebook och Youtube, är själva ansvariga för att betala eventuell </w:t>
      </w:r>
      <w:proofErr w:type="spellStart"/>
      <w:r w:rsidRPr="001A052A">
        <w:rPr>
          <w:sz w:val="24"/>
          <w:szCs w:val="24"/>
        </w:rPr>
        <w:t>stim-avgift</w:t>
      </w:r>
      <w:proofErr w:type="spellEnd"/>
      <w:r w:rsidRPr="001A052A">
        <w:rPr>
          <w:sz w:val="24"/>
          <w:szCs w:val="24"/>
        </w:rPr>
        <w:t xml:space="preserve">, men väljer då att istället ta bort musiken. Mer information tillsammans </w:t>
      </w:r>
      <w:proofErr w:type="gramStart"/>
      <w:r w:rsidRPr="001A052A">
        <w:rPr>
          <w:sz w:val="24"/>
          <w:szCs w:val="24"/>
        </w:rPr>
        <w:t>med  en</w:t>
      </w:r>
      <w:proofErr w:type="gramEnd"/>
      <w:r w:rsidRPr="001A052A">
        <w:rPr>
          <w:sz w:val="24"/>
          <w:szCs w:val="24"/>
        </w:rPr>
        <w:t xml:space="preserve"> lista över psalmer fria att använda finns här: </w:t>
      </w:r>
      <w:hyperlink r:id="rId8" w:history="1">
        <w:r w:rsidRPr="001A052A">
          <w:rPr>
            <w:rStyle w:val="Hyperlnk"/>
            <w:sz w:val="24"/>
            <w:szCs w:val="24"/>
          </w:rPr>
          <w:t>https://internwww.svenskakyrkan.se/goteborgsstift/digitala-gudstjanster-och-andakter</w:t>
        </w:r>
      </w:hyperlink>
    </w:p>
    <w:p w:rsidR="001A052A" w:rsidRPr="001A052A" w:rsidRDefault="001A052A" w:rsidP="001A052A">
      <w:pPr>
        <w:rPr>
          <w:sz w:val="24"/>
          <w:szCs w:val="24"/>
        </w:rPr>
      </w:pPr>
    </w:p>
    <w:p w:rsidR="001A052A" w:rsidRDefault="001A052A" w:rsidP="001A052A">
      <w:pPr>
        <w:rPr>
          <w:sz w:val="24"/>
          <w:szCs w:val="24"/>
        </w:rPr>
      </w:pPr>
    </w:p>
    <w:p w:rsidR="00681D9D" w:rsidRDefault="00681D9D" w:rsidP="001A052A">
      <w:pPr>
        <w:rPr>
          <w:sz w:val="24"/>
          <w:szCs w:val="24"/>
        </w:rPr>
      </w:pPr>
      <w:r>
        <w:rPr>
          <w:sz w:val="24"/>
          <w:szCs w:val="24"/>
        </w:rPr>
        <w:t xml:space="preserve">Vill också påminna om att </w:t>
      </w:r>
      <w:proofErr w:type="spellStart"/>
      <w:r>
        <w:rPr>
          <w:sz w:val="24"/>
          <w:szCs w:val="24"/>
        </w:rPr>
        <w:t>att</w:t>
      </w:r>
      <w:proofErr w:type="spellEnd"/>
      <w:r>
        <w:rPr>
          <w:sz w:val="24"/>
          <w:szCs w:val="24"/>
        </w:rPr>
        <w:t xml:space="preserve"> du finner mycket information, inklusive det brev du nyss läst, på intranätet: </w:t>
      </w:r>
      <w:hyperlink r:id="rId9" w:history="1">
        <w:r w:rsidRPr="009A012A">
          <w:rPr>
            <w:rStyle w:val="Hyperlnk"/>
            <w:sz w:val="24"/>
            <w:szCs w:val="24"/>
          </w:rPr>
          <w:t>https://internwww.svenskakyrkan.se/goteborgsstift/fortbildning-musik</w:t>
        </w:r>
      </w:hyperlink>
    </w:p>
    <w:p w:rsidR="00681D9D" w:rsidRDefault="00681D9D" w:rsidP="001A052A">
      <w:pPr>
        <w:rPr>
          <w:sz w:val="24"/>
          <w:szCs w:val="24"/>
        </w:rPr>
      </w:pPr>
    </w:p>
    <w:p w:rsidR="00681D9D" w:rsidRPr="001A052A" w:rsidRDefault="00681D9D" w:rsidP="001A052A">
      <w:pPr>
        <w:rPr>
          <w:sz w:val="24"/>
          <w:szCs w:val="24"/>
        </w:rPr>
      </w:pPr>
      <w:bookmarkStart w:id="0" w:name="_GoBack"/>
      <w:bookmarkEnd w:id="0"/>
    </w:p>
    <w:p w:rsidR="001A052A" w:rsidRPr="001A052A" w:rsidRDefault="001A052A" w:rsidP="001A052A">
      <w:pPr>
        <w:rPr>
          <w:sz w:val="24"/>
          <w:szCs w:val="24"/>
        </w:rPr>
      </w:pPr>
      <w:r w:rsidRPr="001A052A">
        <w:rPr>
          <w:sz w:val="24"/>
          <w:szCs w:val="24"/>
        </w:rPr>
        <w:t>Med varma hälsningar</w:t>
      </w:r>
    </w:p>
    <w:p w:rsidR="001A052A" w:rsidRPr="001A052A" w:rsidRDefault="001A052A" w:rsidP="001A052A">
      <w:pPr>
        <w:rPr>
          <w:sz w:val="24"/>
          <w:szCs w:val="24"/>
        </w:rPr>
      </w:pPr>
    </w:p>
    <w:p w:rsidR="001A052A" w:rsidRPr="001A052A" w:rsidRDefault="001A052A" w:rsidP="001A052A">
      <w:pPr>
        <w:rPr>
          <w:sz w:val="24"/>
          <w:szCs w:val="24"/>
        </w:rPr>
      </w:pPr>
      <w:r w:rsidRPr="001A052A">
        <w:rPr>
          <w:sz w:val="24"/>
          <w:szCs w:val="24"/>
        </w:rPr>
        <w:t>Ulrika</w:t>
      </w:r>
    </w:p>
    <w:p w:rsidR="000301C1" w:rsidRPr="001A052A" w:rsidRDefault="000301C1">
      <w:pPr>
        <w:pStyle w:val="Sidhuvud"/>
        <w:tabs>
          <w:tab w:val="clear" w:pos="4536"/>
          <w:tab w:val="clear" w:pos="9072"/>
        </w:tabs>
        <w:rPr>
          <w:sz w:val="24"/>
          <w:szCs w:val="24"/>
        </w:rPr>
      </w:pPr>
    </w:p>
    <w:sectPr w:rsidR="000301C1" w:rsidRPr="001A052A" w:rsidSect="00EF5A29">
      <w:headerReference w:type="default" r:id="rId10"/>
      <w:footerReference w:type="default" r:id="rId11"/>
      <w:pgSz w:w="11907" w:h="16840"/>
      <w:pgMar w:top="4111" w:right="1418" w:bottom="1418"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50" w:rsidRDefault="00CD2F50">
      <w:r>
        <w:separator/>
      </w:r>
    </w:p>
  </w:endnote>
  <w:endnote w:type="continuationSeparator" w:id="0">
    <w:p w:rsidR="00CD2F50" w:rsidRDefault="00C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C1" w:rsidRDefault="000301C1" w:rsidP="00EF5A29">
    <w:pPr>
      <w:pStyle w:val="Sidfot"/>
      <w:pBdr>
        <w:top w:val="single" w:sz="12" w:space="1" w:color="auto"/>
      </w:pBdr>
      <w:tabs>
        <w:tab w:val="clear" w:pos="4536"/>
        <w:tab w:val="clear" w:pos="9072"/>
        <w:tab w:val="left" w:pos="3828"/>
        <w:tab w:val="left" w:pos="5529"/>
        <w:tab w:val="left" w:pos="7371"/>
        <w:tab w:val="right" w:pos="9356"/>
      </w:tabs>
      <w:ind w:right="-1"/>
      <w:rPr>
        <w:rFonts w:ascii="Wingdings" w:hAnsi="Wingdings"/>
        <w:color w:val="000000"/>
        <w:sz w:val="24"/>
      </w:rPr>
    </w:pPr>
    <w:r>
      <w:rPr>
        <w:rFonts w:ascii="Wingdings" w:hAnsi="Wingdings"/>
        <w:color w:val="000000"/>
        <w:sz w:val="24"/>
      </w:rPr>
      <w:sym w:font="Wingdings" w:char="F021"/>
    </w:r>
    <w:r>
      <w:rPr>
        <w:rFonts w:ascii="Wingdings" w:hAnsi="Wingdings"/>
        <w:color w:val="000000"/>
      </w:rPr>
      <w:tab/>
    </w:r>
    <w:r>
      <w:rPr>
        <w:rFonts w:ascii="Wingdings" w:hAnsi="Wingdings"/>
        <w:color w:val="000000"/>
        <w:sz w:val="24"/>
      </w:rPr>
      <w:sym w:font="Wingdings" w:char="F0D6"/>
    </w:r>
    <w:r>
      <w:rPr>
        <w:rFonts w:ascii="Wingdings" w:hAnsi="Wingdings"/>
        <w:color w:val="000000"/>
      </w:rPr>
      <w:tab/>
    </w:r>
    <w:r>
      <w:rPr>
        <w:rFonts w:ascii="Wingdings" w:hAnsi="Wingdings"/>
        <w:color w:val="000000"/>
        <w:sz w:val="24"/>
      </w:rPr>
      <w:sym w:font="Wingdings" w:char="F02B"/>
    </w:r>
    <w:r>
      <w:rPr>
        <w:rFonts w:ascii="Wingdings" w:hAnsi="Wingdings"/>
        <w:color w:val="000000"/>
      </w:rPr>
      <w:tab/>
    </w:r>
    <w:r>
      <w:rPr>
        <w:rFonts w:ascii="Wingdings" w:hAnsi="Wingdings"/>
        <w:color w:val="000000"/>
        <w:sz w:val="24"/>
      </w:rPr>
      <w:sym w:font="Wingdings" w:char="F028"/>
    </w:r>
  </w:p>
  <w:p w:rsidR="000301C1" w:rsidRPr="00EF5A29" w:rsidRDefault="00CD2F50"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Stiftsmusiker</w:t>
    </w:r>
    <w:r w:rsidR="00EF5A29">
      <w:rPr>
        <w:rFonts w:ascii="Univers" w:hAnsi="Univers"/>
        <w:color w:val="000000"/>
        <w:sz w:val="16"/>
        <w:szCs w:val="16"/>
      </w:rPr>
      <w:tab/>
    </w:r>
    <w:r w:rsidR="000301C1" w:rsidRPr="00EF5A29">
      <w:rPr>
        <w:rFonts w:ascii="Univers" w:hAnsi="Univers"/>
        <w:color w:val="000000"/>
        <w:sz w:val="16"/>
        <w:szCs w:val="16"/>
      </w:rPr>
      <w:t>Lilla Bommen 1</w:t>
    </w:r>
    <w:r w:rsidR="000301C1" w:rsidRPr="00EF5A29">
      <w:rPr>
        <w:rFonts w:ascii="Univers" w:hAnsi="Univers"/>
        <w:color w:val="000000"/>
        <w:sz w:val="16"/>
        <w:szCs w:val="16"/>
      </w:rPr>
      <w:tab/>
      <w:t>Box 11937</w:t>
    </w:r>
    <w:r w:rsidR="000301C1" w:rsidRPr="00EF5A29">
      <w:rPr>
        <w:rFonts w:ascii="Univers" w:hAnsi="Univers"/>
        <w:color w:val="000000"/>
        <w:sz w:val="16"/>
        <w:szCs w:val="16"/>
      </w:rPr>
      <w:tab/>
      <w:t xml:space="preserve">031-771 30 00 </w:t>
    </w:r>
    <w:proofErr w:type="spellStart"/>
    <w:r w:rsidR="000301C1" w:rsidRPr="00EF5A29">
      <w:rPr>
        <w:rFonts w:ascii="Univers" w:hAnsi="Univers"/>
        <w:color w:val="000000"/>
        <w:sz w:val="16"/>
        <w:szCs w:val="16"/>
      </w:rPr>
      <w:t>vx</w:t>
    </w:r>
    <w:proofErr w:type="spellEnd"/>
  </w:p>
  <w:p w:rsidR="000301C1" w:rsidRPr="00EF5A29" w:rsidRDefault="008F077F"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Ulrika Melin Lasson</w:t>
    </w:r>
    <w:r w:rsidR="000301C1" w:rsidRPr="00EF5A29">
      <w:rPr>
        <w:rFonts w:ascii="Univers" w:hAnsi="Univers"/>
        <w:color w:val="000000"/>
        <w:sz w:val="16"/>
        <w:szCs w:val="16"/>
      </w:rPr>
      <w:tab/>
      <w:t>Göteborg</w:t>
    </w:r>
    <w:r w:rsidR="000301C1" w:rsidRPr="00EF5A29">
      <w:rPr>
        <w:rFonts w:ascii="Univers" w:hAnsi="Univers"/>
        <w:color w:val="000000"/>
        <w:sz w:val="16"/>
        <w:szCs w:val="16"/>
      </w:rPr>
      <w:tab/>
      <w:t>404 39 Göteborg</w:t>
    </w:r>
    <w:r w:rsidR="000301C1" w:rsidRPr="00EF5A29">
      <w:rPr>
        <w:rFonts w:ascii="Univers" w:hAnsi="Univers"/>
        <w:color w:val="000000"/>
        <w:sz w:val="16"/>
        <w:szCs w:val="16"/>
      </w:rPr>
      <w:tab/>
      <w:t>031-771 30 30 fax</w:t>
    </w:r>
  </w:p>
  <w:p w:rsidR="008F077F" w:rsidRDefault="008F077F" w:rsidP="00EF5A29">
    <w:pPr>
      <w:pStyle w:val="Sidfot"/>
      <w:tabs>
        <w:tab w:val="clear" w:pos="9072"/>
        <w:tab w:val="left" w:pos="3828"/>
        <w:tab w:val="left" w:pos="5529"/>
        <w:tab w:val="left" w:pos="7371"/>
      </w:tabs>
      <w:ind w:right="-1"/>
      <w:rPr>
        <w:rFonts w:ascii="Univers" w:hAnsi="Univers"/>
        <w:color w:val="000000"/>
        <w:sz w:val="16"/>
        <w:szCs w:val="16"/>
        <w:lang w:val="da-DK"/>
      </w:rPr>
    </w:pPr>
    <w:r>
      <w:rPr>
        <w:rFonts w:ascii="Univers" w:hAnsi="Univers"/>
        <w:color w:val="000000"/>
        <w:sz w:val="16"/>
        <w:szCs w:val="16"/>
        <w:lang w:val="da-DK"/>
      </w:rPr>
      <w:t>031-771 30 11</w:t>
    </w:r>
    <w:r w:rsidR="000301C1" w:rsidRPr="00EF5A29">
      <w:rPr>
        <w:rFonts w:ascii="Univers" w:hAnsi="Univers"/>
        <w:color w:val="000000"/>
        <w:sz w:val="16"/>
        <w:szCs w:val="16"/>
        <w:lang w:val="da-DK"/>
      </w:rPr>
      <w:t xml:space="preserve"> direkt</w:t>
    </w:r>
  </w:p>
  <w:p w:rsidR="00EF5A29" w:rsidRPr="008F077F" w:rsidRDefault="008F077F" w:rsidP="00EF5A29">
    <w:pPr>
      <w:pStyle w:val="Sidfot"/>
      <w:tabs>
        <w:tab w:val="clear" w:pos="9072"/>
        <w:tab w:val="left" w:pos="3828"/>
        <w:tab w:val="left" w:pos="5529"/>
        <w:tab w:val="left" w:pos="7371"/>
      </w:tabs>
      <w:ind w:right="-1"/>
      <w:rPr>
        <w:color w:val="000000"/>
        <w:sz w:val="16"/>
        <w:szCs w:val="16"/>
        <w:lang w:val="da-DK"/>
      </w:rPr>
    </w:pPr>
    <w:r>
      <w:rPr>
        <w:rFonts w:ascii="Univers" w:hAnsi="Univers"/>
        <w:color w:val="000000"/>
        <w:sz w:val="16"/>
        <w:szCs w:val="16"/>
        <w:lang w:val="da-DK"/>
      </w:rPr>
      <w:t>u</w:t>
    </w:r>
    <w:r>
      <w:rPr>
        <w:rFonts w:ascii="Univers" w:hAnsi="Univers"/>
        <w:color w:val="000000"/>
        <w:sz w:val="16"/>
        <w:szCs w:val="16"/>
      </w:rPr>
      <w:t>lrika.melin-lasson@</w:t>
    </w:r>
    <w:r w:rsidR="00EF5A29" w:rsidRPr="00EF5A29">
      <w:rPr>
        <w:rFonts w:ascii="Univers" w:hAnsi="Univers"/>
        <w:color w:val="000000"/>
        <w:sz w:val="16"/>
        <w:szCs w:val="16"/>
      </w:rPr>
      <w:t>svenskakyrkan.se</w:t>
    </w:r>
  </w:p>
  <w:p w:rsidR="000301C1" w:rsidRPr="00EF5A29" w:rsidRDefault="000301C1" w:rsidP="00EF5A29">
    <w:pPr>
      <w:pStyle w:val="Sidfot"/>
      <w:tabs>
        <w:tab w:val="clear" w:pos="9072"/>
        <w:tab w:val="left" w:pos="3828"/>
        <w:tab w:val="left" w:pos="5529"/>
        <w:tab w:val="left" w:pos="7371"/>
      </w:tabs>
      <w:rPr>
        <w:sz w:val="16"/>
        <w:szCs w:val="16"/>
      </w:rPr>
    </w:pPr>
    <w:r w:rsidRPr="00EF5A29">
      <w:rPr>
        <w:rFonts w:ascii="Univers" w:hAnsi="Univers"/>
        <w:color w:val="000000"/>
        <w:sz w:val="16"/>
        <w:szCs w:val="16"/>
      </w:rPr>
      <w:t>Hemsida: www.svenskakyrkan.se/goteborgsstift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50" w:rsidRDefault="00CD2F50">
      <w:r>
        <w:separator/>
      </w:r>
    </w:p>
  </w:footnote>
  <w:footnote w:type="continuationSeparator" w:id="0">
    <w:p w:rsidR="00CD2F50" w:rsidRDefault="00CD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C1" w:rsidRDefault="00CD2F50">
    <w:pPr>
      <w:pStyle w:val="Sidhuvud"/>
    </w:pPr>
    <w:r>
      <w:rPr>
        <w:noProof/>
      </w:rPr>
      <w:drawing>
        <wp:inline distT="0" distB="0" distL="0" distR="0">
          <wp:extent cx="2371725" cy="457200"/>
          <wp:effectExtent l="0" t="0" r="9525" b="0"/>
          <wp:docPr id="1" name="Bild 1" descr="gs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0"/>
    <w:rsid w:val="00027C40"/>
    <w:rsid w:val="000301C1"/>
    <w:rsid w:val="001A052A"/>
    <w:rsid w:val="004034AD"/>
    <w:rsid w:val="00666D2D"/>
    <w:rsid w:val="00681D9D"/>
    <w:rsid w:val="00732F67"/>
    <w:rsid w:val="00734D2C"/>
    <w:rsid w:val="007A48E3"/>
    <w:rsid w:val="008F077F"/>
    <w:rsid w:val="009E4E59"/>
    <w:rsid w:val="009F3610"/>
    <w:rsid w:val="00B02D4F"/>
    <w:rsid w:val="00C63CD6"/>
    <w:rsid w:val="00CD2F50"/>
    <w:rsid w:val="00D54B86"/>
    <w:rsid w:val="00EA6A02"/>
    <w:rsid w:val="00EF5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159D546-20DB-4CA6-822C-0FA359A5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outlineLvl w:val="0"/>
    </w:pPr>
    <w:rPr>
      <w:rFonts w:ascii="Colonna MT" w:hAnsi="Colonna MT"/>
      <w:sz w:val="40"/>
    </w:rPr>
  </w:style>
  <w:style w:type="paragraph" w:styleId="Rubrik2">
    <w:name w:val="heading 2"/>
    <w:basedOn w:val="Normal"/>
    <w:next w:val="Normal"/>
    <w:qFormat/>
    <w:pPr>
      <w:keepNext/>
      <w:outlineLvl w:val="1"/>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Hyperlnk1">
    <w:name w:val="Hyperlänk1"/>
    <w:basedOn w:val="Standardstycketeckensnitt"/>
    <w:rPr>
      <w:color w:val="0000FF"/>
      <w:u w:val="single"/>
    </w:rPr>
  </w:style>
  <w:style w:type="character" w:customStyle="1" w:styleId="AnvndHyperlnk1">
    <w:name w:val="AnvändHyperlänk1"/>
    <w:basedOn w:val="Standardstycketeckensnitt"/>
    <w:rPr>
      <w:color w:val="800080"/>
      <w:u w:val="single"/>
    </w:rPr>
  </w:style>
  <w:style w:type="paragraph" w:customStyle="1" w:styleId="Default">
    <w:name w:val="Default"/>
    <w:rsid w:val="00C63CD6"/>
    <w:pPr>
      <w:autoSpaceDE w:val="0"/>
      <w:autoSpaceDN w:val="0"/>
      <w:adjustRightInd w:val="0"/>
    </w:pPr>
    <w:rPr>
      <w:rFonts w:ascii="Calibri" w:hAnsi="Calibri" w:cs="Calibri"/>
      <w:color w:val="000000"/>
      <w:sz w:val="24"/>
      <w:szCs w:val="24"/>
    </w:rPr>
  </w:style>
  <w:style w:type="character" w:styleId="Hyperlnk">
    <w:name w:val="Hyperlink"/>
    <w:basedOn w:val="Standardstycketeckensnitt"/>
    <w:unhideWhenUsed/>
    <w:rsid w:val="009F3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goteborgsstift/digitala-gudstjanster-och-andak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www.svenskakyrkan.se/Musik/musikbanken--digital-musiktjans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www.svenskakyrkan.se/default.aspx?id=148797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internwww.svenskakyrkan.se/goteborgsstift/fortbildning-mus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3671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Göteborgs stift</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Melin Lasson</dc:creator>
  <cp:lastModifiedBy>Ulrika Melin Lasson</cp:lastModifiedBy>
  <cp:revision>3</cp:revision>
  <cp:lastPrinted>2008-11-25T10:35:00Z</cp:lastPrinted>
  <dcterms:created xsi:type="dcterms:W3CDTF">2020-03-26T12:59:00Z</dcterms:created>
  <dcterms:modified xsi:type="dcterms:W3CDTF">2020-03-26T13:03:00Z</dcterms:modified>
</cp:coreProperties>
</file>