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0847" w14:textId="77777777" w:rsidR="00F13331" w:rsidRPr="000A498C" w:rsidRDefault="000A498C" w:rsidP="000A498C">
      <w:pPr>
        <w:pStyle w:val="Rubrik"/>
      </w:pPr>
      <w:r>
        <w:t>Avropsavtal</w:t>
      </w:r>
    </w:p>
    <w:p w14:paraId="078E66C2" w14:textId="77777777" w:rsidR="002A3A76" w:rsidRPr="002A3A76" w:rsidRDefault="00C03FF5" w:rsidP="002A3A76">
      <w:bookmarkStart w:id="0" w:name="_Hlk71118426"/>
      <w:r>
        <w:pict w14:anchorId="690950DE">
          <v:rect id="_x0000_i1025" style="width:0;height:1.5pt" o:hralign="center" o:hrstd="t" o:hr="t" fillcolor="#a0a0a0" stroked="f"/>
        </w:pict>
      </w:r>
      <w:bookmarkEnd w:id="0"/>
    </w:p>
    <w:p w14:paraId="7D08E795" w14:textId="77777777" w:rsidR="002A3A76" w:rsidRPr="00FB2D52" w:rsidRDefault="002A3A76" w:rsidP="00FB2D52">
      <w:pPr>
        <w:pStyle w:val="Rubrik2"/>
        <w:spacing w:line="276" w:lineRule="auto"/>
        <w:ind w:hanging="720"/>
        <w:rPr>
          <w:rFonts w:cs="Arial"/>
        </w:rPr>
      </w:pPr>
      <w:r w:rsidRPr="00FB2D52">
        <w:rPr>
          <w:rFonts w:cs="Arial"/>
        </w:rPr>
        <w:t>Parter</w:t>
      </w:r>
    </w:p>
    <w:p w14:paraId="48D2A332" w14:textId="43A16661" w:rsidR="0043236F" w:rsidRPr="00FB2D52" w:rsidRDefault="00734383" w:rsidP="00FB2D52">
      <w:pPr>
        <w:autoSpaceDE w:val="0"/>
        <w:autoSpaceDN w:val="0"/>
        <w:adjustRightInd w:val="0"/>
        <w:spacing w:line="276" w:lineRule="auto"/>
        <w:rPr>
          <w:rStyle w:val="Stark"/>
          <w:rFonts w:ascii="Arial" w:hAnsi="Arial" w:cs="Arial"/>
          <w:b w:val="0"/>
          <w:bCs w:val="0"/>
          <w:sz w:val="20"/>
          <w:szCs w:val="20"/>
        </w:rPr>
      </w:pPr>
      <w:r w:rsidRPr="00FB2D52">
        <w:rPr>
          <w:rFonts w:ascii="Arial" w:hAnsi="Arial" w:cs="Arial"/>
          <w:b/>
          <w:bCs/>
          <w:sz w:val="20"/>
          <w:szCs w:val="20"/>
        </w:rPr>
        <w:t xml:space="preserve">Leverantör: </w:t>
      </w:r>
      <w:proofErr w:type="spellStart"/>
      <w:r w:rsidR="00F605F5" w:rsidRPr="00FB2D52">
        <w:rPr>
          <w:rFonts w:ascii="Arial" w:hAnsi="Arial" w:cs="Arial"/>
          <w:sz w:val="20"/>
          <w:szCs w:val="20"/>
        </w:rPr>
        <w:t>Xeeda</w:t>
      </w:r>
      <w:proofErr w:type="spellEnd"/>
      <w:r w:rsidR="00F605F5" w:rsidRPr="00FB2D52">
        <w:rPr>
          <w:rFonts w:ascii="Arial" w:hAnsi="Arial" w:cs="Arial"/>
          <w:sz w:val="20"/>
          <w:szCs w:val="20"/>
        </w:rPr>
        <w:t xml:space="preserve"> AB, </w:t>
      </w:r>
      <w:proofErr w:type="spellStart"/>
      <w:r w:rsidR="00F605F5" w:rsidRPr="00FB2D52">
        <w:rPr>
          <w:rFonts w:ascii="Arial" w:hAnsi="Arial" w:cs="Arial"/>
          <w:sz w:val="20"/>
          <w:szCs w:val="20"/>
        </w:rPr>
        <w:t>org</w:t>
      </w:r>
      <w:proofErr w:type="spellEnd"/>
      <w:r w:rsidR="00F605F5" w:rsidRPr="00FB2D52">
        <w:rPr>
          <w:rFonts w:ascii="Arial" w:hAnsi="Arial" w:cs="Arial"/>
          <w:sz w:val="20"/>
          <w:szCs w:val="20"/>
        </w:rPr>
        <w:t xml:space="preserve"> nr</w:t>
      </w:r>
      <w:r w:rsidR="00F605F5" w:rsidRPr="00FB2D52">
        <w:rPr>
          <w:rFonts w:ascii="Arial" w:hAnsi="Arial" w:cs="Arial"/>
          <w:b/>
          <w:bCs/>
          <w:sz w:val="20"/>
          <w:szCs w:val="20"/>
        </w:rPr>
        <w:t xml:space="preserve">: </w:t>
      </w:r>
      <w:proofErr w:type="gramStart"/>
      <w:r w:rsidR="00F605F5" w:rsidRPr="00FB2D52">
        <w:rPr>
          <w:rStyle w:val="Stark"/>
          <w:rFonts w:ascii="Arial" w:hAnsi="Arial" w:cs="Arial"/>
          <w:b w:val="0"/>
          <w:bCs w:val="0"/>
          <w:sz w:val="20"/>
          <w:szCs w:val="20"/>
        </w:rPr>
        <w:t>556665-2020</w:t>
      </w:r>
      <w:proofErr w:type="gramEnd"/>
      <w:r w:rsidR="00F605F5" w:rsidRPr="00FB2D52">
        <w:rPr>
          <w:rStyle w:val="Stark"/>
          <w:rFonts w:ascii="Arial" w:hAnsi="Arial" w:cs="Arial"/>
          <w:b w:val="0"/>
          <w:bCs w:val="0"/>
          <w:sz w:val="20"/>
          <w:szCs w:val="20"/>
        </w:rPr>
        <w:t>, Kungsgatan 33, 111 56 Stockholm</w:t>
      </w:r>
    </w:p>
    <w:p w14:paraId="21E175BA" w14:textId="287225D5" w:rsidR="0043236F" w:rsidRPr="00FB2D52" w:rsidRDefault="0043236F" w:rsidP="00FB2D52">
      <w:pPr>
        <w:autoSpaceDE w:val="0"/>
        <w:autoSpaceDN w:val="0"/>
        <w:adjustRightInd w:val="0"/>
        <w:spacing w:line="276" w:lineRule="auto"/>
        <w:rPr>
          <w:rStyle w:val="Stark"/>
          <w:rFonts w:ascii="Arial" w:hAnsi="Arial" w:cs="Arial"/>
          <w:b w:val="0"/>
          <w:bCs w:val="0"/>
          <w:sz w:val="20"/>
          <w:szCs w:val="20"/>
        </w:rPr>
      </w:pPr>
      <w:r w:rsidRPr="00FB2D52">
        <w:rPr>
          <w:rStyle w:val="Stark"/>
          <w:rFonts w:ascii="Arial" w:hAnsi="Arial" w:cs="Arial"/>
          <w:sz w:val="20"/>
          <w:szCs w:val="20"/>
        </w:rPr>
        <w:t>Kontakt:</w:t>
      </w:r>
      <w:r w:rsidRPr="00FB2D52">
        <w:rPr>
          <w:rStyle w:val="Stark"/>
          <w:rFonts w:ascii="Arial" w:hAnsi="Arial" w:cs="Arial"/>
          <w:b w:val="0"/>
          <w:bCs w:val="0"/>
          <w:sz w:val="20"/>
          <w:szCs w:val="20"/>
        </w:rPr>
        <w:t xml:space="preserve"> Anna Herr</w:t>
      </w:r>
      <w:r w:rsidR="00A3410A" w:rsidRPr="00FB2D52">
        <w:rPr>
          <w:rStyle w:val="Stark"/>
          <w:rFonts w:ascii="Arial" w:hAnsi="Arial" w:cs="Arial"/>
          <w:b w:val="0"/>
          <w:bCs w:val="0"/>
          <w:sz w:val="20"/>
          <w:szCs w:val="20"/>
        </w:rPr>
        <w:t xml:space="preserve">e, </w:t>
      </w:r>
      <w:proofErr w:type="gramStart"/>
      <w:r w:rsidR="00A3410A" w:rsidRPr="00FB2D52">
        <w:rPr>
          <w:rStyle w:val="Stark"/>
          <w:rFonts w:ascii="Arial" w:hAnsi="Arial" w:cs="Arial"/>
          <w:b w:val="0"/>
          <w:bCs w:val="0"/>
          <w:sz w:val="20"/>
          <w:szCs w:val="20"/>
        </w:rPr>
        <w:t>Mail</w:t>
      </w:r>
      <w:proofErr w:type="gramEnd"/>
      <w:r w:rsidR="00A3410A" w:rsidRPr="00FB2D52">
        <w:rPr>
          <w:rStyle w:val="Stark"/>
          <w:rFonts w:ascii="Arial" w:hAnsi="Arial" w:cs="Arial"/>
          <w:b w:val="0"/>
          <w:bCs w:val="0"/>
          <w:sz w:val="20"/>
          <w:szCs w:val="20"/>
        </w:rPr>
        <w:t xml:space="preserve">: </w:t>
      </w:r>
      <w:hyperlink r:id="rId7" w:history="1">
        <w:r w:rsidR="00A3410A" w:rsidRPr="00FB2D52">
          <w:rPr>
            <w:rStyle w:val="Hyperlnk"/>
            <w:rFonts w:ascii="Arial" w:hAnsi="Arial" w:cs="Arial"/>
            <w:sz w:val="20"/>
            <w:szCs w:val="20"/>
          </w:rPr>
          <w:t>anna.herre@xeeda.se</w:t>
        </w:r>
      </w:hyperlink>
      <w:r w:rsidR="00A3410A" w:rsidRPr="00FB2D52">
        <w:rPr>
          <w:rStyle w:val="Stark"/>
          <w:rFonts w:ascii="Arial" w:hAnsi="Arial" w:cs="Arial"/>
          <w:b w:val="0"/>
          <w:bCs w:val="0"/>
          <w:sz w:val="20"/>
          <w:szCs w:val="20"/>
        </w:rPr>
        <w:t>, Tel: + 46 76 109 89 00</w:t>
      </w:r>
    </w:p>
    <w:p w14:paraId="11F32790" w14:textId="3D882B35" w:rsidR="003E26F2" w:rsidRPr="00FB2D52" w:rsidRDefault="003E26F2" w:rsidP="00FB2D52">
      <w:pPr>
        <w:autoSpaceDE w:val="0"/>
        <w:autoSpaceDN w:val="0"/>
        <w:adjustRightInd w:val="0"/>
        <w:spacing w:line="276" w:lineRule="auto"/>
        <w:rPr>
          <w:rStyle w:val="Stark"/>
          <w:rFonts w:ascii="Arial" w:hAnsi="Arial" w:cs="Arial"/>
          <w:b w:val="0"/>
          <w:bCs w:val="0"/>
          <w:sz w:val="20"/>
          <w:szCs w:val="20"/>
        </w:rPr>
      </w:pPr>
      <w:r w:rsidRPr="00FB2D52">
        <w:rPr>
          <w:rStyle w:val="Stark"/>
          <w:rFonts w:ascii="Arial" w:hAnsi="Arial" w:cs="Arial"/>
          <w:sz w:val="20"/>
          <w:szCs w:val="20"/>
        </w:rPr>
        <w:t>Kund:</w:t>
      </w:r>
    </w:p>
    <w:tbl>
      <w:tblPr>
        <w:tblStyle w:val="Tabellrutnt"/>
        <w:tblW w:w="0" w:type="auto"/>
        <w:tblLook w:val="04A0" w:firstRow="1" w:lastRow="0" w:firstColumn="1" w:lastColumn="0" w:noHBand="0" w:noVBand="1"/>
      </w:tblPr>
      <w:tblGrid>
        <w:gridCol w:w="2898"/>
        <w:gridCol w:w="6164"/>
      </w:tblGrid>
      <w:tr w:rsidR="00880056" w:rsidRPr="00FB2D52" w14:paraId="62ECEF93" w14:textId="77777777" w:rsidTr="0089576F">
        <w:trPr>
          <w:trHeight w:val="397"/>
        </w:trPr>
        <w:tc>
          <w:tcPr>
            <w:tcW w:w="2898" w:type="dxa"/>
            <w:vAlign w:val="center"/>
          </w:tcPr>
          <w:p w14:paraId="495A7ACE" w14:textId="23470462" w:rsidR="00880056" w:rsidRPr="00FB2D52" w:rsidRDefault="008A6C98" w:rsidP="00FB2D52">
            <w:pPr>
              <w:spacing w:line="276" w:lineRule="auto"/>
              <w:rPr>
                <w:rFonts w:ascii="Arial" w:hAnsi="Arial" w:cs="Arial"/>
                <w:sz w:val="20"/>
                <w:szCs w:val="20"/>
              </w:rPr>
            </w:pPr>
            <w:r w:rsidRPr="00FB2D52">
              <w:rPr>
                <w:rFonts w:ascii="Arial" w:hAnsi="Arial" w:cs="Arial"/>
                <w:sz w:val="20"/>
                <w:szCs w:val="20"/>
              </w:rPr>
              <w:t>Beställande e</w:t>
            </w:r>
            <w:r w:rsidR="00880056" w:rsidRPr="00FB2D52">
              <w:rPr>
                <w:rFonts w:ascii="Arial" w:hAnsi="Arial" w:cs="Arial"/>
                <w:sz w:val="20"/>
                <w:szCs w:val="20"/>
              </w:rPr>
              <w:t>nhet</w:t>
            </w:r>
            <w:r w:rsidR="00F605F5" w:rsidRPr="00FB2D52">
              <w:rPr>
                <w:rFonts w:ascii="Arial" w:hAnsi="Arial" w:cs="Arial"/>
                <w:sz w:val="20"/>
                <w:szCs w:val="20"/>
              </w:rPr>
              <w:t xml:space="preserve">ens </w:t>
            </w:r>
            <w:r w:rsidR="00E82330" w:rsidRPr="00FB2D52">
              <w:rPr>
                <w:rFonts w:ascii="Arial" w:hAnsi="Arial" w:cs="Arial"/>
                <w:sz w:val="20"/>
                <w:szCs w:val="20"/>
              </w:rPr>
              <w:t>namn</w:t>
            </w:r>
          </w:p>
        </w:tc>
        <w:tc>
          <w:tcPr>
            <w:tcW w:w="6164" w:type="dxa"/>
          </w:tcPr>
          <w:p w14:paraId="2F26147E" w14:textId="77777777" w:rsidR="00880056" w:rsidRPr="00FB2D52" w:rsidRDefault="00880056" w:rsidP="00FB2D52">
            <w:pPr>
              <w:spacing w:line="276" w:lineRule="auto"/>
              <w:rPr>
                <w:rFonts w:ascii="Arial" w:hAnsi="Arial" w:cs="Arial"/>
                <w:sz w:val="20"/>
                <w:szCs w:val="20"/>
              </w:rPr>
            </w:pPr>
          </w:p>
        </w:tc>
      </w:tr>
      <w:tr w:rsidR="00880056" w:rsidRPr="00FB2D52" w14:paraId="351CD647" w14:textId="77777777" w:rsidTr="0089576F">
        <w:trPr>
          <w:trHeight w:val="397"/>
        </w:trPr>
        <w:tc>
          <w:tcPr>
            <w:tcW w:w="2898" w:type="dxa"/>
            <w:vAlign w:val="center"/>
          </w:tcPr>
          <w:p w14:paraId="36AFD762" w14:textId="77777777" w:rsidR="00880056" w:rsidRPr="00FB2D52" w:rsidRDefault="00D94CEE" w:rsidP="00FB2D52">
            <w:pPr>
              <w:spacing w:line="276" w:lineRule="auto"/>
              <w:rPr>
                <w:rFonts w:ascii="Arial" w:hAnsi="Arial" w:cs="Arial"/>
                <w:sz w:val="20"/>
                <w:szCs w:val="20"/>
              </w:rPr>
            </w:pPr>
            <w:r w:rsidRPr="00FB2D52">
              <w:rPr>
                <w:rFonts w:ascii="Arial" w:hAnsi="Arial" w:cs="Arial"/>
                <w:sz w:val="20"/>
                <w:szCs w:val="20"/>
              </w:rPr>
              <w:t>Organisationsnummer</w:t>
            </w:r>
          </w:p>
        </w:tc>
        <w:tc>
          <w:tcPr>
            <w:tcW w:w="6164" w:type="dxa"/>
          </w:tcPr>
          <w:p w14:paraId="12E6A38B" w14:textId="77777777" w:rsidR="00880056" w:rsidRPr="00FB2D52" w:rsidRDefault="00880056" w:rsidP="00FB2D52">
            <w:pPr>
              <w:pStyle w:val="Sidhuvud"/>
              <w:tabs>
                <w:tab w:val="clear" w:pos="4536"/>
                <w:tab w:val="clear" w:pos="9072"/>
              </w:tabs>
              <w:spacing w:line="276" w:lineRule="auto"/>
              <w:rPr>
                <w:rFonts w:ascii="Arial" w:hAnsi="Arial" w:cs="Arial"/>
                <w:sz w:val="20"/>
                <w:szCs w:val="20"/>
              </w:rPr>
            </w:pPr>
          </w:p>
        </w:tc>
      </w:tr>
      <w:tr w:rsidR="00880056" w:rsidRPr="00FB2D52" w14:paraId="69DFED86" w14:textId="77777777" w:rsidTr="0089576F">
        <w:trPr>
          <w:trHeight w:val="397"/>
        </w:trPr>
        <w:tc>
          <w:tcPr>
            <w:tcW w:w="2898" w:type="dxa"/>
            <w:vAlign w:val="center"/>
          </w:tcPr>
          <w:p w14:paraId="2E551FE9" w14:textId="77777777" w:rsidR="00880056" w:rsidRPr="00FB2D52" w:rsidRDefault="00880056" w:rsidP="00FB2D52">
            <w:pPr>
              <w:spacing w:line="276" w:lineRule="auto"/>
              <w:rPr>
                <w:rFonts w:ascii="Arial" w:hAnsi="Arial" w:cs="Arial"/>
                <w:sz w:val="20"/>
                <w:szCs w:val="20"/>
              </w:rPr>
            </w:pPr>
            <w:r w:rsidRPr="00FB2D52">
              <w:rPr>
                <w:rFonts w:ascii="Arial" w:hAnsi="Arial" w:cs="Arial"/>
                <w:sz w:val="20"/>
                <w:szCs w:val="20"/>
              </w:rPr>
              <w:t>Postadress och ort</w:t>
            </w:r>
          </w:p>
        </w:tc>
        <w:tc>
          <w:tcPr>
            <w:tcW w:w="6164" w:type="dxa"/>
          </w:tcPr>
          <w:p w14:paraId="12B5F761" w14:textId="77777777" w:rsidR="00880056" w:rsidRPr="00FB2D52" w:rsidRDefault="00880056" w:rsidP="00FB2D52">
            <w:pPr>
              <w:spacing w:line="276" w:lineRule="auto"/>
              <w:rPr>
                <w:rFonts w:ascii="Arial" w:hAnsi="Arial" w:cs="Arial"/>
                <w:sz w:val="20"/>
                <w:szCs w:val="20"/>
              </w:rPr>
            </w:pPr>
          </w:p>
        </w:tc>
      </w:tr>
      <w:tr w:rsidR="00880056" w:rsidRPr="00FB2D52" w14:paraId="605E6E99" w14:textId="77777777" w:rsidTr="0089576F">
        <w:trPr>
          <w:trHeight w:val="397"/>
        </w:trPr>
        <w:tc>
          <w:tcPr>
            <w:tcW w:w="2898" w:type="dxa"/>
            <w:vAlign w:val="center"/>
          </w:tcPr>
          <w:p w14:paraId="4EA80ABD" w14:textId="77777777" w:rsidR="00880056" w:rsidRPr="00FB2D52" w:rsidRDefault="00880056" w:rsidP="00FB2D52">
            <w:pPr>
              <w:spacing w:line="276" w:lineRule="auto"/>
              <w:rPr>
                <w:rFonts w:ascii="Arial" w:hAnsi="Arial" w:cs="Arial"/>
                <w:sz w:val="20"/>
                <w:szCs w:val="20"/>
              </w:rPr>
            </w:pPr>
            <w:r w:rsidRPr="00FB2D52">
              <w:rPr>
                <w:rFonts w:ascii="Arial" w:hAnsi="Arial" w:cs="Arial"/>
                <w:sz w:val="20"/>
                <w:szCs w:val="20"/>
              </w:rPr>
              <w:t xml:space="preserve">Kontaktperson </w:t>
            </w:r>
            <w:r w:rsidR="002A3A76" w:rsidRPr="00FB2D52">
              <w:rPr>
                <w:rFonts w:ascii="Arial" w:hAnsi="Arial" w:cs="Arial"/>
                <w:sz w:val="20"/>
                <w:szCs w:val="20"/>
              </w:rPr>
              <w:t>för avtalet</w:t>
            </w:r>
          </w:p>
        </w:tc>
        <w:tc>
          <w:tcPr>
            <w:tcW w:w="6164" w:type="dxa"/>
          </w:tcPr>
          <w:p w14:paraId="1FB0E56E" w14:textId="77777777" w:rsidR="00880056" w:rsidRPr="00FB2D52" w:rsidRDefault="00880056" w:rsidP="00FB2D52">
            <w:pPr>
              <w:spacing w:line="276" w:lineRule="auto"/>
              <w:rPr>
                <w:rFonts w:ascii="Arial" w:hAnsi="Arial" w:cs="Arial"/>
                <w:sz w:val="20"/>
                <w:szCs w:val="20"/>
              </w:rPr>
            </w:pPr>
          </w:p>
        </w:tc>
      </w:tr>
      <w:tr w:rsidR="00880056" w:rsidRPr="00FB2D52" w14:paraId="1F03D41D" w14:textId="77777777" w:rsidTr="0089576F">
        <w:trPr>
          <w:trHeight w:val="397"/>
        </w:trPr>
        <w:tc>
          <w:tcPr>
            <w:tcW w:w="2898" w:type="dxa"/>
            <w:vAlign w:val="center"/>
          </w:tcPr>
          <w:p w14:paraId="21C5C1EB" w14:textId="3E721188" w:rsidR="00880056" w:rsidRPr="00FB2D52" w:rsidRDefault="00E82330" w:rsidP="00FB2D52">
            <w:pPr>
              <w:spacing w:line="276" w:lineRule="auto"/>
              <w:rPr>
                <w:rFonts w:ascii="Arial" w:hAnsi="Arial" w:cs="Arial"/>
                <w:sz w:val="20"/>
                <w:szCs w:val="20"/>
              </w:rPr>
            </w:pPr>
            <w:r w:rsidRPr="00FB2D52">
              <w:rPr>
                <w:rFonts w:ascii="Arial" w:hAnsi="Arial" w:cs="Arial"/>
                <w:sz w:val="20"/>
                <w:szCs w:val="20"/>
              </w:rPr>
              <w:t>E-post</w:t>
            </w:r>
            <w:r w:rsidR="00A3410A" w:rsidRPr="00FB2D52">
              <w:rPr>
                <w:rFonts w:ascii="Arial" w:hAnsi="Arial" w:cs="Arial"/>
                <w:sz w:val="20"/>
                <w:szCs w:val="20"/>
              </w:rPr>
              <w:t xml:space="preserve"> till kontaktperson</w:t>
            </w:r>
          </w:p>
        </w:tc>
        <w:tc>
          <w:tcPr>
            <w:tcW w:w="6164" w:type="dxa"/>
          </w:tcPr>
          <w:p w14:paraId="3AAD2226" w14:textId="77777777" w:rsidR="00880056" w:rsidRPr="00FB2D52" w:rsidRDefault="00880056" w:rsidP="00FB2D52">
            <w:pPr>
              <w:spacing w:line="276" w:lineRule="auto"/>
              <w:rPr>
                <w:rFonts w:ascii="Arial" w:hAnsi="Arial" w:cs="Arial"/>
                <w:sz w:val="20"/>
                <w:szCs w:val="20"/>
              </w:rPr>
            </w:pPr>
          </w:p>
        </w:tc>
      </w:tr>
      <w:tr w:rsidR="00880056" w:rsidRPr="00FB2D52" w14:paraId="7BE75072" w14:textId="77777777" w:rsidTr="0089576F">
        <w:trPr>
          <w:trHeight w:val="397"/>
        </w:trPr>
        <w:tc>
          <w:tcPr>
            <w:tcW w:w="2898" w:type="dxa"/>
            <w:vAlign w:val="center"/>
          </w:tcPr>
          <w:p w14:paraId="70ED1ADF" w14:textId="77777777" w:rsidR="00880056" w:rsidRPr="00FB2D52" w:rsidRDefault="00E82330" w:rsidP="00FB2D52">
            <w:pPr>
              <w:spacing w:line="276" w:lineRule="auto"/>
              <w:rPr>
                <w:rFonts w:ascii="Arial" w:hAnsi="Arial" w:cs="Arial"/>
                <w:sz w:val="20"/>
                <w:szCs w:val="20"/>
              </w:rPr>
            </w:pPr>
            <w:r w:rsidRPr="00FB2D52">
              <w:rPr>
                <w:rFonts w:ascii="Arial" w:hAnsi="Arial" w:cs="Arial"/>
                <w:sz w:val="20"/>
                <w:szCs w:val="20"/>
              </w:rPr>
              <w:t>Telefonnummer</w:t>
            </w:r>
          </w:p>
        </w:tc>
        <w:tc>
          <w:tcPr>
            <w:tcW w:w="6164" w:type="dxa"/>
          </w:tcPr>
          <w:p w14:paraId="532CE202" w14:textId="77777777" w:rsidR="00880056" w:rsidRPr="00FB2D52" w:rsidRDefault="00880056" w:rsidP="00FB2D52">
            <w:pPr>
              <w:spacing w:line="276" w:lineRule="auto"/>
              <w:rPr>
                <w:rFonts w:ascii="Arial" w:hAnsi="Arial" w:cs="Arial"/>
                <w:sz w:val="20"/>
                <w:szCs w:val="20"/>
              </w:rPr>
            </w:pPr>
          </w:p>
        </w:tc>
      </w:tr>
      <w:tr w:rsidR="003E26F2" w:rsidRPr="00FB2D52" w14:paraId="03DBCDCF" w14:textId="77777777" w:rsidTr="0089576F">
        <w:trPr>
          <w:trHeight w:val="397"/>
        </w:trPr>
        <w:tc>
          <w:tcPr>
            <w:tcW w:w="2898" w:type="dxa"/>
            <w:vAlign w:val="center"/>
          </w:tcPr>
          <w:p w14:paraId="2558163F" w14:textId="455FCDFF" w:rsidR="003E26F2" w:rsidRPr="00FB2D52" w:rsidRDefault="003E26F2" w:rsidP="00FB2D52">
            <w:pPr>
              <w:spacing w:line="276" w:lineRule="auto"/>
              <w:rPr>
                <w:rFonts w:ascii="Arial" w:hAnsi="Arial" w:cs="Arial"/>
                <w:sz w:val="20"/>
                <w:szCs w:val="20"/>
              </w:rPr>
            </w:pPr>
            <w:r w:rsidRPr="00FB2D52">
              <w:rPr>
                <w:rFonts w:ascii="Arial" w:hAnsi="Arial" w:cs="Arial"/>
                <w:sz w:val="20"/>
                <w:szCs w:val="20"/>
              </w:rPr>
              <w:t>Kontaktperson för signering av avtal</w:t>
            </w:r>
            <w:r w:rsidR="00666BE7" w:rsidRPr="00FB2D52">
              <w:rPr>
                <w:rFonts w:ascii="Arial" w:hAnsi="Arial" w:cs="Arial"/>
                <w:sz w:val="20"/>
                <w:szCs w:val="20"/>
              </w:rPr>
              <w:t xml:space="preserve"> (e-signering)</w:t>
            </w:r>
          </w:p>
        </w:tc>
        <w:tc>
          <w:tcPr>
            <w:tcW w:w="6164" w:type="dxa"/>
          </w:tcPr>
          <w:p w14:paraId="3F5A3CD0" w14:textId="600B9C16" w:rsidR="003E26F2" w:rsidRPr="00FB2D52" w:rsidRDefault="003E26F2" w:rsidP="00FB2D52">
            <w:pPr>
              <w:spacing w:line="276" w:lineRule="auto"/>
              <w:rPr>
                <w:rFonts w:ascii="Arial" w:hAnsi="Arial" w:cs="Arial"/>
                <w:sz w:val="20"/>
                <w:szCs w:val="20"/>
              </w:rPr>
            </w:pPr>
          </w:p>
        </w:tc>
      </w:tr>
      <w:tr w:rsidR="003E26F2" w:rsidRPr="00FB2D52" w14:paraId="72A6C0E0" w14:textId="77777777" w:rsidTr="0089576F">
        <w:trPr>
          <w:trHeight w:val="397"/>
        </w:trPr>
        <w:tc>
          <w:tcPr>
            <w:tcW w:w="2898" w:type="dxa"/>
            <w:vAlign w:val="center"/>
          </w:tcPr>
          <w:p w14:paraId="2273344D" w14:textId="73A3F40B" w:rsidR="003E26F2" w:rsidRPr="00FB2D52" w:rsidRDefault="003E26F2" w:rsidP="00FB2D52">
            <w:pPr>
              <w:spacing w:line="276" w:lineRule="auto"/>
              <w:rPr>
                <w:rFonts w:ascii="Arial" w:hAnsi="Arial" w:cs="Arial"/>
                <w:sz w:val="20"/>
                <w:szCs w:val="20"/>
              </w:rPr>
            </w:pPr>
            <w:r w:rsidRPr="00FB2D52">
              <w:rPr>
                <w:rFonts w:ascii="Arial" w:hAnsi="Arial" w:cs="Arial"/>
                <w:sz w:val="20"/>
                <w:szCs w:val="20"/>
              </w:rPr>
              <w:t>E-post till person ovan</w:t>
            </w:r>
            <w:r w:rsidR="00A3410A" w:rsidRPr="00FB2D52">
              <w:rPr>
                <w:rFonts w:ascii="Arial" w:hAnsi="Arial" w:cs="Arial"/>
                <w:sz w:val="20"/>
                <w:szCs w:val="20"/>
              </w:rPr>
              <w:t xml:space="preserve"> för att delges signering</w:t>
            </w:r>
          </w:p>
        </w:tc>
        <w:tc>
          <w:tcPr>
            <w:tcW w:w="6164" w:type="dxa"/>
          </w:tcPr>
          <w:p w14:paraId="38AA26FE" w14:textId="77777777" w:rsidR="003E26F2" w:rsidRPr="00FB2D52" w:rsidRDefault="003E26F2" w:rsidP="00FB2D52">
            <w:pPr>
              <w:spacing w:line="276" w:lineRule="auto"/>
              <w:rPr>
                <w:rFonts w:ascii="Arial" w:hAnsi="Arial" w:cs="Arial"/>
                <w:sz w:val="20"/>
                <w:szCs w:val="20"/>
              </w:rPr>
            </w:pPr>
          </w:p>
        </w:tc>
      </w:tr>
      <w:tr w:rsidR="00575DA5" w:rsidRPr="00FB2D52" w14:paraId="2ADDF13D" w14:textId="77777777" w:rsidTr="0089576F">
        <w:trPr>
          <w:trHeight w:val="397"/>
        </w:trPr>
        <w:tc>
          <w:tcPr>
            <w:tcW w:w="2898" w:type="dxa"/>
            <w:vAlign w:val="center"/>
          </w:tcPr>
          <w:p w14:paraId="740630ED" w14:textId="25C62C14" w:rsidR="00575DA5" w:rsidRPr="00FB2D52" w:rsidRDefault="008207BD" w:rsidP="00FB2D52">
            <w:pPr>
              <w:spacing w:line="276" w:lineRule="auto"/>
              <w:rPr>
                <w:rFonts w:ascii="Arial" w:hAnsi="Arial" w:cs="Arial"/>
                <w:sz w:val="20"/>
                <w:szCs w:val="20"/>
              </w:rPr>
            </w:pPr>
            <w:r>
              <w:rPr>
                <w:rFonts w:ascii="Arial" w:hAnsi="Arial" w:cs="Arial"/>
                <w:sz w:val="20"/>
                <w:szCs w:val="20"/>
              </w:rPr>
              <w:t xml:space="preserve">Fakturareferens (som ska anges på fakturan) </w:t>
            </w:r>
          </w:p>
        </w:tc>
        <w:tc>
          <w:tcPr>
            <w:tcW w:w="6164" w:type="dxa"/>
          </w:tcPr>
          <w:p w14:paraId="2C8FFCB2" w14:textId="77777777" w:rsidR="00575DA5" w:rsidRPr="00FB2D52" w:rsidRDefault="00575DA5" w:rsidP="00FB2D52">
            <w:pPr>
              <w:spacing w:line="276" w:lineRule="auto"/>
              <w:rPr>
                <w:rFonts w:ascii="Arial" w:hAnsi="Arial" w:cs="Arial"/>
                <w:sz w:val="20"/>
                <w:szCs w:val="20"/>
              </w:rPr>
            </w:pPr>
          </w:p>
        </w:tc>
      </w:tr>
      <w:tr w:rsidR="00E82330" w:rsidRPr="00FB2D52" w14:paraId="3EF04617" w14:textId="77777777" w:rsidTr="0089576F">
        <w:trPr>
          <w:trHeight w:val="397"/>
        </w:trPr>
        <w:tc>
          <w:tcPr>
            <w:tcW w:w="2898" w:type="dxa"/>
            <w:vAlign w:val="center"/>
          </w:tcPr>
          <w:p w14:paraId="1F7C69F5" w14:textId="5859DDF0" w:rsidR="00E82330" w:rsidRPr="00FB2D52" w:rsidRDefault="001F62D9" w:rsidP="00FB2D52">
            <w:pPr>
              <w:spacing w:line="276" w:lineRule="auto"/>
              <w:rPr>
                <w:rFonts w:ascii="Arial" w:hAnsi="Arial" w:cs="Arial"/>
                <w:sz w:val="20"/>
                <w:szCs w:val="20"/>
                <w:highlight w:val="yellow"/>
              </w:rPr>
            </w:pPr>
            <w:r>
              <w:rPr>
                <w:rFonts w:ascii="Arial" w:hAnsi="Arial" w:cs="Arial"/>
                <w:sz w:val="20"/>
                <w:szCs w:val="20"/>
              </w:rPr>
              <w:t xml:space="preserve">Faktureringsmottagare (adressuppgifter) </w:t>
            </w:r>
          </w:p>
        </w:tc>
        <w:tc>
          <w:tcPr>
            <w:tcW w:w="6164" w:type="dxa"/>
          </w:tcPr>
          <w:p w14:paraId="02F9A9B5" w14:textId="77777777" w:rsidR="00E82330" w:rsidRPr="00FB2D52" w:rsidRDefault="00E82330" w:rsidP="00FB2D52">
            <w:pPr>
              <w:spacing w:line="276" w:lineRule="auto"/>
              <w:rPr>
                <w:rFonts w:ascii="Arial" w:hAnsi="Arial" w:cs="Arial"/>
                <w:sz w:val="20"/>
                <w:szCs w:val="20"/>
              </w:rPr>
            </w:pPr>
          </w:p>
        </w:tc>
      </w:tr>
      <w:tr w:rsidR="008207BD" w:rsidRPr="00FB2D52" w14:paraId="78327FCC" w14:textId="77777777" w:rsidTr="0089576F">
        <w:trPr>
          <w:trHeight w:val="397"/>
        </w:trPr>
        <w:tc>
          <w:tcPr>
            <w:tcW w:w="2898" w:type="dxa"/>
            <w:vAlign w:val="center"/>
          </w:tcPr>
          <w:p w14:paraId="7DFAACEC" w14:textId="29B4453C" w:rsidR="008207BD" w:rsidRPr="00FB2D52" w:rsidRDefault="008207BD" w:rsidP="00FB2D52">
            <w:pPr>
              <w:spacing w:line="276" w:lineRule="auto"/>
              <w:rPr>
                <w:rFonts w:ascii="Arial" w:hAnsi="Arial" w:cs="Arial"/>
                <w:sz w:val="20"/>
                <w:szCs w:val="20"/>
              </w:rPr>
            </w:pPr>
            <w:r>
              <w:rPr>
                <w:rFonts w:ascii="Arial" w:hAnsi="Arial" w:cs="Arial"/>
                <w:sz w:val="20"/>
                <w:szCs w:val="20"/>
              </w:rPr>
              <w:t>Mejladress dit fakturan ska skickas</w:t>
            </w:r>
          </w:p>
        </w:tc>
        <w:tc>
          <w:tcPr>
            <w:tcW w:w="6164" w:type="dxa"/>
          </w:tcPr>
          <w:p w14:paraId="14C8D8D1" w14:textId="77777777" w:rsidR="008207BD" w:rsidRPr="00FB2D52" w:rsidRDefault="008207BD" w:rsidP="00FB2D52">
            <w:pPr>
              <w:spacing w:line="276" w:lineRule="auto"/>
              <w:rPr>
                <w:rFonts w:ascii="Arial" w:hAnsi="Arial" w:cs="Arial"/>
                <w:sz w:val="20"/>
                <w:szCs w:val="20"/>
              </w:rPr>
            </w:pPr>
          </w:p>
        </w:tc>
      </w:tr>
    </w:tbl>
    <w:p w14:paraId="5E9E9390" w14:textId="7245A6B5" w:rsidR="002A3A76" w:rsidRPr="00FB2D52" w:rsidRDefault="002A3A76" w:rsidP="00FB2D52">
      <w:pPr>
        <w:spacing w:line="276" w:lineRule="auto"/>
        <w:rPr>
          <w:rFonts w:ascii="Arial" w:hAnsi="Arial" w:cs="Arial"/>
        </w:rPr>
      </w:pPr>
    </w:p>
    <w:p w14:paraId="048FDF92" w14:textId="77777777" w:rsidR="002A3A76" w:rsidRPr="00FB2D52" w:rsidRDefault="0089576F" w:rsidP="00FB2D52">
      <w:pPr>
        <w:pStyle w:val="Rubrik2"/>
        <w:spacing w:line="276" w:lineRule="auto"/>
        <w:ind w:hanging="720"/>
        <w:rPr>
          <w:rFonts w:cs="Arial"/>
        </w:rPr>
      </w:pPr>
      <w:r w:rsidRPr="00FB2D52">
        <w:rPr>
          <w:rFonts w:cs="Arial"/>
        </w:rPr>
        <w:t>Avropsavtalet</w:t>
      </w:r>
    </w:p>
    <w:p w14:paraId="1E8098DE" w14:textId="05EE6455" w:rsidR="002A3A76" w:rsidRPr="00FB2D52" w:rsidRDefault="0089576F" w:rsidP="00FB2D52">
      <w:pPr>
        <w:spacing w:line="276" w:lineRule="auto"/>
        <w:rPr>
          <w:rFonts w:ascii="Arial" w:hAnsi="Arial" w:cs="Arial"/>
          <w:sz w:val="20"/>
          <w:szCs w:val="20"/>
        </w:rPr>
      </w:pPr>
      <w:r w:rsidRPr="00FB2D52">
        <w:rPr>
          <w:rFonts w:ascii="Arial" w:hAnsi="Arial" w:cs="Arial"/>
          <w:sz w:val="20"/>
          <w:szCs w:val="20"/>
        </w:rPr>
        <w:t>Pa</w:t>
      </w:r>
      <w:r w:rsidR="00251712" w:rsidRPr="00FB2D52">
        <w:rPr>
          <w:rFonts w:ascii="Arial" w:hAnsi="Arial" w:cs="Arial"/>
          <w:sz w:val="20"/>
          <w:szCs w:val="20"/>
        </w:rPr>
        <w:t>rterna är överens om att detta A</w:t>
      </w:r>
      <w:r w:rsidRPr="00FB2D52">
        <w:rPr>
          <w:rFonts w:ascii="Arial" w:hAnsi="Arial" w:cs="Arial"/>
          <w:sz w:val="20"/>
          <w:szCs w:val="20"/>
        </w:rPr>
        <w:t>vropsavtal ska gälla fr.o.m. 20</w:t>
      </w:r>
      <w:r w:rsidR="008007FE" w:rsidRPr="00FB2D52">
        <w:rPr>
          <w:rFonts w:ascii="Arial" w:hAnsi="Arial" w:cs="Arial"/>
          <w:sz w:val="20"/>
          <w:szCs w:val="20"/>
        </w:rPr>
        <w:t>___</w:t>
      </w:r>
      <w:r w:rsidRPr="00FB2D52">
        <w:rPr>
          <w:rFonts w:ascii="Arial" w:hAnsi="Arial" w:cs="Arial"/>
          <w:sz w:val="20"/>
          <w:szCs w:val="20"/>
        </w:rPr>
        <w:t>-</w:t>
      </w:r>
      <w:r w:rsidR="008007FE" w:rsidRPr="00FB2D52">
        <w:rPr>
          <w:rFonts w:ascii="Arial" w:hAnsi="Arial" w:cs="Arial"/>
          <w:sz w:val="20"/>
          <w:szCs w:val="20"/>
        </w:rPr>
        <w:t>___</w:t>
      </w:r>
      <w:r w:rsidRPr="00FB2D52">
        <w:rPr>
          <w:rFonts w:ascii="Arial" w:hAnsi="Arial" w:cs="Arial"/>
          <w:sz w:val="20"/>
          <w:szCs w:val="20"/>
        </w:rPr>
        <w:t>-</w:t>
      </w:r>
      <w:r w:rsidR="008007FE" w:rsidRPr="00FB2D52">
        <w:rPr>
          <w:rFonts w:ascii="Arial" w:hAnsi="Arial" w:cs="Arial"/>
          <w:sz w:val="20"/>
          <w:szCs w:val="20"/>
        </w:rPr>
        <w:t>___</w:t>
      </w:r>
      <w:r w:rsidR="000A498C" w:rsidRPr="00FB2D52">
        <w:rPr>
          <w:rFonts w:ascii="Arial" w:hAnsi="Arial" w:cs="Arial"/>
          <w:sz w:val="20"/>
          <w:szCs w:val="20"/>
        </w:rPr>
        <w:t xml:space="preserve"> Avropsavtalet </w:t>
      </w:r>
      <w:r w:rsidR="00D94CEE" w:rsidRPr="00FB2D52">
        <w:rPr>
          <w:rFonts w:ascii="Arial" w:hAnsi="Arial" w:cs="Arial"/>
          <w:sz w:val="20"/>
          <w:szCs w:val="20"/>
        </w:rPr>
        <w:t xml:space="preserve">gäller från det </w:t>
      </w:r>
      <w:r w:rsidR="00734383" w:rsidRPr="00FB2D52">
        <w:rPr>
          <w:rFonts w:ascii="Arial" w:hAnsi="Arial" w:cs="Arial"/>
          <w:sz w:val="20"/>
          <w:szCs w:val="20"/>
        </w:rPr>
        <w:t>datum</w:t>
      </w:r>
      <w:r w:rsidR="005A20ED">
        <w:rPr>
          <w:rFonts w:ascii="Arial" w:hAnsi="Arial" w:cs="Arial"/>
          <w:sz w:val="20"/>
          <w:szCs w:val="20"/>
        </w:rPr>
        <w:t>et</w:t>
      </w:r>
      <w:r w:rsidR="00734383" w:rsidRPr="00FB2D52">
        <w:rPr>
          <w:rFonts w:ascii="Arial" w:hAnsi="Arial" w:cs="Arial"/>
          <w:sz w:val="20"/>
          <w:szCs w:val="20"/>
        </w:rPr>
        <w:t xml:space="preserve"> avtalet signeras</w:t>
      </w:r>
      <w:r w:rsidR="00D94CEE" w:rsidRPr="00FB2D52">
        <w:rPr>
          <w:rFonts w:ascii="Arial" w:hAnsi="Arial" w:cs="Arial"/>
          <w:sz w:val="20"/>
          <w:szCs w:val="20"/>
        </w:rPr>
        <w:t xml:space="preserve"> och 2 år framåt </w:t>
      </w:r>
      <w:r w:rsidR="005A20ED" w:rsidRPr="00FB2D52">
        <w:rPr>
          <w:rFonts w:ascii="Arial" w:hAnsi="Arial" w:cs="Arial"/>
          <w:sz w:val="20"/>
          <w:szCs w:val="20"/>
        </w:rPr>
        <w:t xml:space="preserve">med </w:t>
      </w:r>
      <w:r w:rsidR="005A20ED">
        <w:rPr>
          <w:rFonts w:ascii="Arial" w:hAnsi="Arial" w:cs="Arial"/>
          <w:sz w:val="20"/>
          <w:szCs w:val="20"/>
        </w:rPr>
        <w:t xml:space="preserve">möjlighet till </w:t>
      </w:r>
      <w:r w:rsidR="005A20ED" w:rsidRPr="00FB2D52">
        <w:rPr>
          <w:rFonts w:ascii="Arial" w:hAnsi="Arial" w:cs="Arial"/>
          <w:sz w:val="20"/>
          <w:szCs w:val="20"/>
        </w:rPr>
        <w:t xml:space="preserve">1 års optioner. </w:t>
      </w:r>
      <w:r w:rsidR="005A20ED">
        <w:rPr>
          <w:rFonts w:ascii="Arial" w:hAnsi="Arial" w:cs="Arial"/>
          <w:sz w:val="20"/>
          <w:szCs w:val="20"/>
        </w:rPr>
        <w:t xml:space="preserve">Vid förlängning av avtal ska detta skriftligt deklareras till leverantören 6 månader innan avtalets slut. </w:t>
      </w:r>
      <w:r w:rsidRPr="00FB2D52">
        <w:rPr>
          <w:rFonts w:ascii="Arial" w:hAnsi="Arial" w:cs="Arial"/>
          <w:sz w:val="20"/>
          <w:szCs w:val="20"/>
        </w:rPr>
        <w:t>Ramavtalets villkor</w:t>
      </w:r>
      <w:r w:rsidR="00F605F5" w:rsidRPr="00FB2D52">
        <w:rPr>
          <w:rFonts w:ascii="Arial" w:hAnsi="Arial" w:cs="Arial"/>
          <w:sz w:val="20"/>
          <w:szCs w:val="20"/>
        </w:rPr>
        <w:t xml:space="preserve"> inklusive bilagor</w:t>
      </w:r>
      <w:r w:rsidR="00D354ED" w:rsidRPr="00FB2D52">
        <w:rPr>
          <w:rFonts w:ascii="Arial" w:hAnsi="Arial" w:cs="Arial"/>
          <w:sz w:val="20"/>
          <w:szCs w:val="20"/>
        </w:rPr>
        <w:t>, allmänna villkor och priser</w:t>
      </w:r>
      <w:r w:rsidRPr="00FB2D52">
        <w:rPr>
          <w:rFonts w:ascii="Arial" w:hAnsi="Arial" w:cs="Arial"/>
          <w:sz w:val="20"/>
          <w:szCs w:val="20"/>
        </w:rPr>
        <w:t xml:space="preserve"> g</w:t>
      </w:r>
      <w:r w:rsidR="00C73CA0" w:rsidRPr="00FB2D52">
        <w:rPr>
          <w:rFonts w:ascii="Arial" w:hAnsi="Arial" w:cs="Arial"/>
          <w:sz w:val="20"/>
          <w:szCs w:val="20"/>
        </w:rPr>
        <w:t>äller under hela avropsperioden</w:t>
      </w:r>
      <w:r w:rsidR="00F605F5" w:rsidRPr="00FB2D52">
        <w:rPr>
          <w:rFonts w:ascii="Arial" w:hAnsi="Arial" w:cs="Arial"/>
          <w:sz w:val="20"/>
          <w:szCs w:val="20"/>
        </w:rPr>
        <w:t xml:space="preserve">. </w:t>
      </w:r>
    </w:p>
    <w:p w14:paraId="1917698D" w14:textId="04FA240E" w:rsidR="002A3A76" w:rsidRPr="00F2422E" w:rsidRDefault="00D94CEE" w:rsidP="00FB2D52">
      <w:pPr>
        <w:spacing w:line="276" w:lineRule="auto"/>
        <w:rPr>
          <w:rFonts w:ascii="Arial" w:hAnsi="Arial" w:cs="Arial"/>
          <w:sz w:val="20"/>
          <w:szCs w:val="20"/>
        </w:rPr>
      </w:pPr>
      <w:r w:rsidRPr="00FB2D52">
        <w:rPr>
          <w:rFonts w:ascii="Arial" w:hAnsi="Arial" w:cs="Arial"/>
          <w:sz w:val="20"/>
          <w:szCs w:val="20"/>
        </w:rPr>
        <w:t xml:space="preserve">Detta avtal gäller som ett underavtal till </w:t>
      </w:r>
      <w:r w:rsidRPr="00FB2D52">
        <w:rPr>
          <w:rFonts w:ascii="Arial" w:hAnsi="Arial" w:cs="Arial"/>
          <w:b/>
          <w:bCs/>
          <w:sz w:val="20"/>
          <w:szCs w:val="20"/>
        </w:rPr>
        <w:t>ramavtalet</w:t>
      </w:r>
      <w:r w:rsidR="003322EF" w:rsidRPr="00FB2D52">
        <w:rPr>
          <w:rFonts w:ascii="Arial" w:hAnsi="Arial" w:cs="Arial"/>
          <w:b/>
          <w:bCs/>
          <w:sz w:val="20"/>
          <w:szCs w:val="20"/>
        </w:rPr>
        <w:t xml:space="preserve"> S 2021–0402</w:t>
      </w:r>
      <w:r w:rsidRPr="00FB2D52">
        <w:rPr>
          <w:rFonts w:ascii="Arial" w:hAnsi="Arial" w:cs="Arial"/>
          <w:sz w:val="20"/>
          <w:szCs w:val="20"/>
        </w:rPr>
        <w:t xml:space="preserve">, tecknat mellan Göteborgs stift, Skara stift och Karlstad stift och </w:t>
      </w:r>
      <w:proofErr w:type="spellStart"/>
      <w:r w:rsidRPr="00FB2D52">
        <w:rPr>
          <w:rFonts w:ascii="Arial" w:hAnsi="Arial" w:cs="Arial"/>
          <w:sz w:val="20"/>
          <w:szCs w:val="20"/>
        </w:rPr>
        <w:t>X</w:t>
      </w:r>
      <w:r w:rsidR="00243CE3" w:rsidRPr="00FB2D52">
        <w:rPr>
          <w:rFonts w:ascii="Arial" w:hAnsi="Arial" w:cs="Arial"/>
          <w:sz w:val="20"/>
          <w:szCs w:val="20"/>
        </w:rPr>
        <w:t>eeda</w:t>
      </w:r>
      <w:proofErr w:type="spellEnd"/>
      <w:r w:rsidR="003322EF" w:rsidRPr="00FB2D52">
        <w:rPr>
          <w:rFonts w:ascii="Arial" w:hAnsi="Arial" w:cs="Arial"/>
          <w:sz w:val="20"/>
          <w:szCs w:val="20"/>
        </w:rPr>
        <w:t xml:space="preserve"> AB</w:t>
      </w:r>
      <w:r w:rsidRPr="00FB2D52">
        <w:rPr>
          <w:rFonts w:ascii="Arial" w:hAnsi="Arial" w:cs="Arial"/>
          <w:sz w:val="20"/>
          <w:szCs w:val="20"/>
        </w:rPr>
        <w:t>. All villkorstext i detta ovan nämnda ramavtal är bindande för detta avtal.</w:t>
      </w:r>
    </w:p>
    <w:p w14:paraId="3238F4D4" w14:textId="618BC821" w:rsidR="002A3A76" w:rsidRPr="00FB2D52" w:rsidRDefault="008344FB" w:rsidP="00FB2D52">
      <w:pPr>
        <w:pStyle w:val="Rubrik2"/>
        <w:spacing w:line="276" w:lineRule="auto"/>
        <w:ind w:hanging="720"/>
        <w:rPr>
          <w:rFonts w:cs="Arial"/>
        </w:rPr>
      </w:pPr>
      <w:r w:rsidRPr="00FB2D52">
        <w:rPr>
          <w:rFonts w:cs="Arial"/>
        </w:rPr>
        <w:t>Kontakt</w:t>
      </w:r>
    </w:p>
    <w:p w14:paraId="4A8981B0" w14:textId="6274568C" w:rsidR="00F605F5" w:rsidRPr="00FB2D52" w:rsidRDefault="00F605F5" w:rsidP="00FB2D52">
      <w:pPr>
        <w:spacing w:line="276" w:lineRule="auto"/>
        <w:rPr>
          <w:rFonts w:ascii="Arial" w:hAnsi="Arial" w:cs="Arial"/>
          <w:sz w:val="20"/>
          <w:szCs w:val="20"/>
        </w:rPr>
      </w:pPr>
      <w:r w:rsidRPr="00FB2D52">
        <w:rPr>
          <w:rFonts w:ascii="Arial" w:hAnsi="Arial" w:cs="Arial"/>
          <w:sz w:val="20"/>
          <w:szCs w:val="20"/>
        </w:rPr>
        <w:t>All rådgivning och stöd går igenom Leverantörens funktionsbrevlåda dit ni i första hand vänder er:</w:t>
      </w:r>
    </w:p>
    <w:p w14:paraId="24291D0A" w14:textId="21883B82" w:rsidR="00F605F5" w:rsidRPr="00FB2D52" w:rsidRDefault="00A3410A" w:rsidP="00FB2D52">
      <w:pPr>
        <w:spacing w:line="276" w:lineRule="auto"/>
        <w:rPr>
          <w:rFonts w:ascii="Arial" w:hAnsi="Arial" w:cs="Arial"/>
          <w:sz w:val="20"/>
          <w:szCs w:val="20"/>
        </w:rPr>
      </w:pPr>
      <w:r w:rsidRPr="00FB2D52">
        <w:rPr>
          <w:rFonts w:ascii="Arial" w:hAnsi="Arial" w:cs="Arial"/>
          <w:b/>
          <w:bCs/>
          <w:sz w:val="20"/>
          <w:szCs w:val="20"/>
        </w:rPr>
        <w:t>Funktionsbrevlådans m</w:t>
      </w:r>
      <w:r w:rsidR="00322BCE" w:rsidRPr="00FB2D52">
        <w:rPr>
          <w:rFonts w:ascii="Arial" w:hAnsi="Arial" w:cs="Arial"/>
          <w:b/>
          <w:bCs/>
          <w:sz w:val="20"/>
          <w:szCs w:val="20"/>
        </w:rPr>
        <w:t>ej</w:t>
      </w:r>
      <w:r w:rsidRPr="00FB2D52">
        <w:rPr>
          <w:rFonts w:ascii="Arial" w:hAnsi="Arial" w:cs="Arial"/>
          <w:b/>
          <w:bCs/>
          <w:sz w:val="20"/>
          <w:szCs w:val="20"/>
        </w:rPr>
        <w:t>l</w:t>
      </w:r>
      <w:r w:rsidRPr="00FB2D52">
        <w:rPr>
          <w:rFonts w:ascii="Arial" w:hAnsi="Arial" w:cs="Arial"/>
          <w:sz w:val="20"/>
          <w:szCs w:val="20"/>
        </w:rPr>
        <w:t xml:space="preserve">: </w:t>
      </w:r>
      <w:hyperlink r:id="rId8" w:history="1">
        <w:r w:rsidRPr="00FB2D52">
          <w:rPr>
            <w:rStyle w:val="Hyperlnk"/>
            <w:rFonts w:ascii="Arial" w:hAnsi="Arial" w:cs="Arial"/>
            <w:sz w:val="20"/>
            <w:szCs w:val="20"/>
          </w:rPr>
          <w:t>dso@xeeda.se</w:t>
        </w:r>
      </w:hyperlink>
      <w:r w:rsidR="0043236F" w:rsidRPr="00FB2D52">
        <w:rPr>
          <w:rFonts w:ascii="Arial" w:hAnsi="Arial" w:cs="Arial"/>
          <w:sz w:val="20"/>
          <w:szCs w:val="20"/>
        </w:rPr>
        <w:t xml:space="preserve"> </w:t>
      </w:r>
    </w:p>
    <w:p w14:paraId="44382617" w14:textId="77777777" w:rsidR="00F2422E" w:rsidRDefault="00F605F5" w:rsidP="00F2422E">
      <w:pPr>
        <w:spacing w:line="276" w:lineRule="auto"/>
        <w:rPr>
          <w:rFonts w:ascii="Arial" w:hAnsi="Arial" w:cs="Arial"/>
          <w:sz w:val="20"/>
          <w:szCs w:val="20"/>
        </w:rPr>
      </w:pPr>
      <w:r w:rsidRPr="00FB2D52">
        <w:rPr>
          <w:rFonts w:ascii="Arial" w:hAnsi="Arial" w:cs="Arial"/>
          <w:sz w:val="20"/>
          <w:szCs w:val="20"/>
        </w:rPr>
        <w:t>Denna bemannas helgfria vardagar 08:00-17:0</w:t>
      </w:r>
      <w:r w:rsidR="00F2422E">
        <w:rPr>
          <w:rFonts w:ascii="Arial" w:hAnsi="Arial" w:cs="Arial"/>
          <w:sz w:val="20"/>
          <w:szCs w:val="20"/>
        </w:rPr>
        <w:t>0</w:t>
      </w:r>
    </w:p>
    <w:p w14:paraId="2095DE87" w14:textId="60AA190B" w:rsidR="00734383" w:rsidRPr="00F2422E" w:rsidRDefault="006D5487" w:rsidP="00F2422E">
      <w:pPr>
        <w:pStyle w:val="Rubrik2"/>
        <w:rPr>
          <w:sz w:val="20"/>
          <w:szCs w:val="20"/>
        </w:rPr>
      </w:pPr>
      <w:r w:rsidRPr="00FB2D52">
        <w:lastRenderedPageBreak/>
        <w:t xml:space="preserve">Bilagor till Avropsavtalet </w:t>
      </w:r>
    </w:p>
    <w:p w14:paraId="308696EB" w14:textId="77777777" w:rsidR="008344FB" w:rsidRPr="00FB2D52" w:rsidRDefault="002A3A76" w:rsidP="00FB2D52">
      <w:pPr>
        <w:pStyle w:val="Rubrik3"/>
        <w:numPr>
          <w:ilvl w:val="0"/>
          <w:numId w:val="2"/>
        </w:numPr>
        <w:spacing w:after="160" w:line="276" w:lineRule="auto"/>
        <w:rPr>
          <w:rFonts w:ascii="Arial" w:hAnsi="Arial" w:cs="Arial"/>
          <w:sz w:val="20"/>
          <w:szCs w:val="20"/>
        </w:rPr>
      </w:pPr>
      <w:r w:rsidRPr="00FB2D52">
        <w:rPr>
          <w:rFonts w:ascii="Arial" w:hAnsi="Arial" w:cs="Arial"/>
          <w:sz w:val="20"/>
          <w:szCs w:val="20"/>
        </w:rPr>
        <w:t xml:space="preserve">PUB </w:t>
      </w:r>
      <w:r w:rsidR="00172768" w:rsidRPr="00FB2D52">
        <w:rPr>
          <w:rFonts w:ascii="Arial" w:hAnsi="Arial" w:cs="Arial"/>
          <w:sz w:val="20"/>
          <w:szCs w:val="20"/>
        </w:rPr>
        <w:t>(</w:t>
      </w:r>
      <w:r w:rsidR="00172768" w:rsidRPr="00FB2D52">
        <w:rPr>
          <w:rFonts w:ascii="Arial" w:hAnsi="Arial" w:cs="Arial"/>
          <w:b w:val="0"/>
          <w:sz w:val="20"/>
          <w:szCs w:val="20"/>
        </w:rPr>
        <w:t>Personuppgiftsbiträdesavtal</w:t>
      </w:r>
      <w:r w:rsidR="00172768" w:rsidRPr="00FB2D52">
        <w:rPr>
          <w:rFonts w:ascii="Arial" w:hAnsi="Arial" w:cs="Arial"/>
          <w:sz w:val="20"/>
          <w:szCs w:val="20"/>
        </w:rPr>
        <w:t>)</w:t>
      </w:r>
    </w:p>
    <w:p w14:paraId="307391A3" w14:textId="77777777" w:rsidR="006122B9" w:rsidRPr="00FB2D52" w:rsidRDefault="008344FB" w:rsidP="00FB2D52">
      <w:pPr>
        <w:pStyle w:val="Rubrik3"/>
        <w:spacing w:after="160" w:line="276" w:lineRule="auto"/>
        <w:ind w:left="360"/>
        <w:rPr>
          <w:rFonts w:ascii="Arial" w:hAnsi="Arial" w:cs="Arial"/>
          <w:b w:val="0"/>
          <w:sz w:val="20"/>
          <w:szCs w:val="20"/>
        </w:rPr>
      </w:pPr>
      <w:r w:rsidRPr="00FB2D52">
        <w:rPr>
          <w:rFonts w:ascii="Arial" w:hAnsi="Arial" w:cs="Arial"/>
          <w:b w:val="0"/>
          <w:sz w:val="20"/>
          <w:szCs w:val="20"/>
        </w:rPr>
        <w:t>PUB-avtalet ska til</w:t>
      </w:r>
      <w:r w:rsidR="00734383" w:rsidRPr="00FB2D52">
        <w:rPr>
          <w:rFonts w:ascii="Arial" w:hAnsi="Arial" w:cs="Arial"/>
          <w:b w:val="0"/>
          <w:sz w:val="20"/>
          <w:szCs w:val="20"/>
        </w:rPr>
        <w:t xml:space="preserve">lsammans med avropsavtalet signeras av </w:t>
      </w:r>
      <w:r w:rsidRPr="00FB2D52">
        <w:rPr>
          <w:rFonts w:ascii="Arial" w:hAnsi="Arial" w:cs="Arial"/>
          <w:b w:val="0"/>
          <w:sz w:val="20"/>
          <w:szCs w:val="20"/>
        </w:rPr>
        <w:t xml:space="preserve">båda parter, </w:t>
      </w:r>
      <w:r w:rsidR="00734383" w:rsidRPr="00FB2D52">
        <w:rPr>
          <w:rFonts w:ascii="Arial" w:hAnsi="Arial" w:cs="Arial"/>
          <w:b w:val="0"/>
          <w:sz w:val="20"/>
          <w:szCs w:val="20"/>
        </w:rPr>
        <w:t>kund och leverantör.</w:t>
      </w:r>
      <w:r w:rsidR="00A3410A" w:rsidRPr="00FB2D52">
        <w:rPr>
          <w:rFonts w:ascii="Arial" w:hAnsi="Arial" w:cs="Arial"/>
          <w:b w:val="0"/>
          <w:sz w:val="20"/>
          <w:szCs w:val="20"/>
        </w:rPr>
        <w:t xml:space="preserve"> Detta sker genom E-signering. </w:t>
      </w:r>
    </w:p>
    <w:p w14:paraId="01C68DB4" w14:textId="4B72E720" w:rsidR="00FB2D52" w:rsidRPr="00FB2D52" w:rsidRDefault="00A3410A" w:rsidP="00FB2D52">
      <w:pPr>
        <w:pStyle w:val="Rubrik3"/>
        <w:spacing w:after="160" w:line="276" w:lineRule="auto"/>
        <w:rPr>
          <w:rFonts w:ascii="Arial" w:hAnsi="Arial" w:cs="Arial"/>
          <w:b w:val="0"/>
          <w:color w:val="0563C1" w:themeColor="hyperlink"/>
          <w:sz w:val="20"/>
          <w:szCs w:val="20"/>
          <w:u w:val="single"/>
        </w:rPr>
      </w:pPr>
      <w:r w:rsidRPr="00FB2D52">
        <w:rPr>
          <w:rFonts w:ascii="Arial" w:hAnsi="Arial" w:cs="Arial"/>
          <w:b w:val="0"/>
          <w:sz w:val="20"/>
          <w:szCs w:val="20"/>
        </w:rPr>
        <w:t xml:space="preserve">Fyll i </w:t>
      </w:r>
      <w:r w:rsidR="006122B9" w:rsidRPr="00FB2D52">
        <w:rPr>
          <w:rFonts w:ascii="Arial" w:hAnsi="Arial" w:cs="Arial"/>
          <w:b w:val="0"/>
          <w:sz w:val="20"/>
          <w:szCs w:val="20"/>
        </w:rPr>
        <w:t xml:space="preserve">alla </w:t>
      </w:r>
      <w:r w:rsidRPr="00FB2D52">
        <w:rPr>
          <w:rFonts w:ascii="Arial" w:hAnsi="Arial" w:cs="Arial"/>
          <w:b w:val="0"/>
          <w:sz w:val="20"/>
          <w:szCs w:val="20"/>
        </w:rPr>
        <w:t xml:space="preserve">uppgifter i detta </w:t>
      </w:r>
      <w:r w:rsidR="006122B9" w:rsidRPr="00FB2D52">
        <w:rPr>
          <w:rFonts w:ascii="Arial" w:hAnsi="Arial" w:cs="Arial"/>
          <w:b w:val="0"/>
          <w:sz w:val="20"/>
          <w:szCs w:val="20"/>
        </w:rPr>
        <w:t>avrops</w:t>
      </w:r>
      <w:r w:rsidRPr="00FB2D52">
        <w:rPr>
          <w:rFonts w:ascii="Arial" w:hAnsi="Arial" w:cs="Arial"/>
          <w:b w:val="0"/>
          <w:sz w:val="20"/>
          <w:szCs w:val="20"/>
        </w:rPr>
        <w:t xml:space="preserve">avtal och skicka till </w:t>
      </w:r>
      <w:hyperlink r:id="rId9" w:history="1">
        <w:r w:rsidRPr="00FB2D52">
          <w:rPr>
            <w:rStyle w:val="Hyperlnk"/>
            <w:rFonts w:ascii="Arial" w:hAnsi="Arial" w:cs="Arial"/>
            <w:b w:val="0"/>
            <w:sz w:val="20"/>
            <w:szCs w:val="20"/>
          </w:rPr>
          <w:t>anna.herre@xeeda.se</w:t>
        </w:r>
      </w:hyperlink>
      <w:r w:rsidR="00FB2D52" w:rsidRPr="00FB2D52">
        <w:rPr>
          <w:rStyle w:val="Hyperlnk"/>
          <w:rFonts w:ascii="Arial" w:hAnsi="Arial" w:cs="Arial"/>
          <w:b w:val="0"/>
          <w:sz w:val="20"/>
          <w:szCs w:val="20"/>
        </w:rPr>
        <w:t xml:space="preserve">. </w:t>
      </w:r>
      <w:r w:rsidR="00FB2D52" w:rsidRPr="00FB2D52">
        <w:rPr>
          <w:rFonts w:ascii="Arial" w:hAnsi="Arial" w:cs="Arial"/>
          <w:b w:val="0"/>
          <w:sz w:val="20"/>
          <w:szCs w:val="20"/>
        </w:rPr>
        <w:t>Därefter återkopplar hon till personen som ska signera avtalet.</w:t>
      </w:r>
    </w:p>
    <w:tbl>
      <w:tblPr>
        <w:tblStyle w:val="Tabellrutnt"/>
        <w:tblW w:w="9634" w:type="dxa"/>
        <w:tblLook w:val="04A0" w:firstRow="1" w:lastRow="0" w:firstColumn="1" w:lastColumn="0" w:noHBand="0" w:noVBand="1"/>
      </w:tblPr>
      <w:tblGrid>
        <w:gridCol w:w="3256"/>
        <w:gridCol w:w="2835"/>
        <w:gridCol w:w="3543"/>
      </w:tblGrid>
      <w:tr w:rsidR="00D94CEE" w:rsidRPr="00FB2D52" w14:paraId="18C367CA" w14:textId="77777777" w:rsidTr="0043236F">
        <w:trPr>
          <w:trHeight w:val="544"/>
        </w:trPr>
        <w:tc>
          <w:tcPr>
            <w:tcW w:w="3256" w:type="dxa"/>
          </w:tcPr>
          <w:p w14:paraId="681E05BD" w14:textId="77777777" w:rsidR="00D94CEE" w:rsidRPr="00FB2D52" w:rsidRDefault="00D94CEE" w:rsidP="00FB2D52">
            <w:pPr>
              <w:spacing w:line="276" w:lineRule="auto"/>
              <w:rPr>
                <w:rFonts w:ascii="Arial" w:eastAsia="Calibri" w:hAnsi="Arial" w:cs="Arial"/>
                <w:b/>
                <w:sz w:val="20"/>
                <w:szCs w:val="20"/>
              </w:rPr>
            </w:pPr>
            <w:r w:rsidRPr="00FB2D52">
              <w:rPr>
                <w:rFonts w:ascii="Arial" w:eastAsia="Calibri" w:hAnsi="Arial" w:cs="Arial"/>
                <w:b/>
                <w:sz w:val="20"/>
                <w:szCs w:val="20"/>
              </w:rPr>
              <w:t>Prismodell</w:t>
            </w:r>
          </w:p>
        </w:tc>
        <w:tc>
          <w:tcPr>
            <w:tcW w:w="2835" w:type="dxa"/>
          </w:tcPr>
          <w:p w14:paraId="62CF0A3C" w14:textId="77777777" w:rsidR="00D94CEE" w:rsidRPr="00FB2D52" w:rsidRDefault="00D94CEE" w:rsidP="00FB2D52">
            <w:pPr>
              <w:spacing w:line="276" w:lineRule="auto"/>
              <w:jc w:val="center"/>
              <w:rPr>
                <w:rFonts w:ascii="Arial" w:eastAsia="Calibri" w:hAnsi="Arial" w:cs="Arial"/>
                <w:sz w:val="20"/>
                <w:szCs w:val="20"/>
              </w:rPr>
            </w:pPr>
            <w:r w:rsidRPr="00FB2D52">
              <w:rPr>
                <w:rFonts w:ascii="Arial" w:eastAsia="Calibri" w:hAnsi="Arial" w:cs="Arial"/>
                <w:b/>
                <w:sz w:val="20"/>
                <w:szCs w:val="20"/>
              </w:rPr>
              <w:t>Total kostnad inkl. moms</w:t>
            </w:r>
          </w:p>
        </w:tc>
        <w:tc>
          <w:tcPr>
            <w:tcW w:w="3543" w:type="dxa"/>
          </w:tcPr>
          <w:p w14:paraId="3BC89330" w14:textId="4DC41E3D" w:rsidR="00D94CEE" w:rsidRPr="00FB2D52" w:rsidRDefault="00D94CEE" w:rsidP="00FB2D52">
            <w:pPr>
              <w:spacing w:line="276" w:lineRule="auto"/>
              <w:rPr>
                <w:rFonts w:ascii="Arial" w:eastAsia="Calibri" w:hAnsi="Arial" w:cs="Arial"/>
                <w:b/>
                <w:sz w:val="20"/>
                <w:szCs w:val="20"/>
              </w:rPr>
            </w:pPr>
            <w:r w:rsidRPr="00FB2D52">
              <w:rPr>
                <w:rFonts w:ascii="Arial" w:eastAsia="Calibri" w:hAnsi="Arial" w:cs="Arial"/>
                <w:b/>
                <w:sz w:val="20"/>
                <w:szCs w:val="20"/>
              </w:rPr>
              <w:t xml:space="preserve">Val av </w:t>
            </w:r>
            <w:r w:rsidR="00243CE3" w:rsidRPr="00FB2D52">
              <w:rPr>
                <w:rFonts w:ascii="Arial" w:eastAsia="Calibri" w:hAnsi="Arial" w:cs="Arial"/>
                <w:b/>
                <w:sz w:val="20"/>
                <w:szCs w:val="20"/>
              </w:rPr>
              <w:t>abonnemang</w:t>
            </w:r>
            <w:r w:rsidR="00243CE3" w:rsidRPr="00FB2D52">
              <w:rPr>
                <w:rFonts w:ascii="Arial" w:eastAsia="Calibri" w:hAnsi="Arial" w:cs="Arial"/>
                <w:b/>
                <w:sz w:val="20"/>
                <w:szCs w:val="20"/>
              </w:rPr>
              <w:br/>
            </w:r>
            <w:r w:rsidRPr="00FB2D52">
              <w:rPr>
                <w:rFonts w:ascii="Arial" w:eastAsia="Calibri" w:hAnsi="Arial" w:cs="Arial"/>
                <w:b/>
                <w:sz w:val="20"/>
                <w:szCs w:val="20"/>
              </w:rPr>
              <w:t xml:space="preserve"> </w:t>
            </w:r>
            <w:r w:rsidR="00243CE3" w:rsidRPr="00FB2D52">
              <w:rPr>
                <w:rFonts w:ascii="Arial" w:eastAsia="Calibri" w:hAnsi="Arial" w:cs="Arial"/>
                <w:b/>
                <w:sz w:val="20"/>
                <w:szCs w:val="20"/>
              </w:rPr>
              <w:t>M</w:t>
            </w:r>
            <w:r w:rsidRPr="00FB2D52">
              <w:rPr>
                <w:rFonts w:ascii="Arial" w:eastAsia="Calibri" w:hAnsi="Arial" w:cs="Arial"/>
                <w:b/>
                <w:sz w:val="20"/>
                <w:szCs w:val="20"/>
              </w:rPr>
              <w:t>arkera med X</w:t>
            </w:r>
          </w:p>
        </w:tc>
      </w:tr>
      <w:tr w:rsidR="0043236F" w:rsidRPr="00FB2D52" w14:paraId="6F496400" w14:textId="77777777" w:rsidTr="0043236F">
        <w:trPr>
          <w:trHeight w:val="542"/>
        </w:trPr>
        <w:tc>
          <w:tcPr>
            <w:tcW w:w="3256" w:type="dxa"/>
          </w:tcPr>
          <w:p w14:paraId="43119E3A" w14:textId="77777777" w:rsidR="0043236F" w:rsidRPr="00FB2D52" w:rsidRDefault="0043236F" w:rsidP="00FB2D52">
            <w:pPr>
              <w:spacing w:line="276" w:lineRule="auto"/>
              <w:rPr>
                <w:rFonts w:ascii="Arial" w:eastAsia="Calibri" w:hAnsi="Arial" w:cs="Arial"/>
                <w:b/>
                <w:sz w:val="20"/>
                <w:szCs w:val="20"/>
              </w:rPr>
            </w:pPr>
            <w:r w:rsidRPr="00FB2D52">
              <w:rPr>
                <w:rFonts w:ascii="Arial" w:eastAsia="Calibri" w:hAnsi="Arial" w:cs="Arial"/>
                <w:b/>
                <w:sz w:val="20"/>
                <w:szCs w:val="20"/>
              </w:rPr>
              <w:t>Storlek på beställande enhet</w:t>
            </w:r>
          </w:p>
          <w:p w14:paraId="1B717193" w14:textId="15EFF290" w:rsidR="0043236F" w:rsidRPr="00FB2D52" w:rsidRDefault="0043236F" w:rsidP="00FB2D52">
            <w:pPr>
              <w:spacing w:line="276" w:lineRule="auto"/>
              <w:rPr>
                <w:rFonts w:ascii="Arial" w:eastAsia="Calibri" w:hAnsi="Arial" w:cs="Arial"/>
                <w:sz w:val="20"/>
                <w:szCs w:val="20"/>
              </w:rPr>
            </w:pPr>
            <w:r w:rsidRPr="00FB2D52">
              <w:rPr>
                <w:rFonts w:ascii="Arial" w:eastAsia="Calibri" w:hAnsi="Arial" w:cs="Arial"/>
                <w:b/>
                <w:sz w:val="20"/>
                <w:szCs w:val="20"/>
              </w:rPr>
              <w:t>(Antal årsarbetare)</w:t>
            </w:r>
          </w:p>
        </w:tc>
        <w:tc>
          <w:tcPr>
            <w:tcW w:w="2835" w:type="dxa"/>
          </w:tcPr>
          <w:p w14:paraId="6A1EC8ED" w14:textId="31392979" w:rsidR="0043236F" w:rsidRPr="00FB2D52" w:rsidRDefault="0043236F" w:rsidP="00FB2D52">
            <w:pPr>
              <w:spacing w:line="276" w:lineRule="auto"/>
              <w:rPr>
                <w:rFonts w:ascii="Arial" w:eastAsia="Calibri" w:hAnsi="Arial" w:cs="Arial"/>
              </w:rPr>
            </w:pPr>
          </w:p>
        </w:tc>
        <w:tc>
          <w:tcPr>
            <w:tcW w:w="3543" w:type="dxa"/>
          </w:tcPr>
          <w:p w14:paraId="3A0F129A" w14:textId="77777777" w:rsidR="0043236F" w:rsidRPr="00FB2D52" w:rsidRDefault="0043236F" w:rsidP="00FB2D52">
            <w:pPr>
              <w:spacing w:line="276" w:lineRule="auto"/>
              <w:jc w:val="center"/>
              <w:rPr>
                <w:rFonts w:ascii="Arial" w:eastAsia="Calibri" w:hAnsi="Arial" w:cs="Arial"/>
              </w:rPr>
            </w:pPr>
          </w:p>
        </w:tc>
      </w:tr>
      <w:tr w:rsidR="00A3410A" w:rsidRPr="00FB2D52" w14:paraId="6BB11160" w14:textId="77777777" w:rsidTr="0043236F">
        <w:trPr>
          <w:trHeight w:val="592"/>
        </w:trPr>
        <w:tc>
          <w:tcPr>
            <w:tcW w:w="3256" w:type="dxa"/>
          </w:tcPr>
          <w:p w14:paraId="46D29308" w14:textId="2AED63A4" w:rsidR="00A3410A" w:rsidRPr="00FB2D52" w:rsidRDefault="00A3410A" w:rsidP="00FB2D52">
            <w:pPr>
              <w:spacing w:line="276" w:lineRule="auto"/>
              <w:rPr>
                <w:rFonts w:ascii="Arial" w:eastAsia="Calibri" w:hAnsi="Arial" w:cs="Arial"/>
                <w:b/>
                <w:sz w:val="20"/>
                <w:szCs w:val="20"/>
              </w:rPr>
            </w:pPr>
            <w:r w:rsidRPr="00FB2D52">
              <w:rPr>
                <w:rFonts w:ascii="Arial" w:eastAsia="Calibri" w:hAnsi="Arial" w:cs="Arial"/>
                <w:sz w:val="20"/>
                <w:szCs w:val="20"/>
              </w:rPr>
              <w:t>XS (</w:t>
            </w:r>
            <w:proofErr w:type="gramStart"/>
            <w:r w:rsidRPr="00FB2D52">
              <w:rPr>
                <w:rFonts w:ascii="Arial" w:eastAsia="Calibri" w:hAnsi="Arial" w:cs="Arial"/>
                <w:sz w:val="20"/>
                <w:szCs w:val="20"/>
              </w:rPr>
              <w:t>0-10</w:t>
            </w:r>
            <w:proofErr w:type="gramEnd"/>
            <w:r w:rsidRPr="00FB2D52">
              <w:rPr>
                <w:rFonts w:ascii="Arial" w:eastAsia="Calibri" w:hAnsi="Arial" w:cs="Arial"/>
                <w:sz w:val="20"/>
                <w:szCs w:val="20"/>
              </w:rPr>
              <w:t>)</w:t>
            </w:r>
          </w:p>
        </w:tc>
        <w:tc>
          <w:tcPr>
            <w:tcW w:w="2835" w:type="dxa"/>
          </w:tcPr>
          <w:p w14:paraId="175F8116" w14:textId="7014417F" w:rsidR="00A3410A" w:rsidRPr="00FB2D52" w:rsidRDefault="00A3410A" w:rsidP="00FB2D52">
            <w:pPr>
              <w:spacing w:line="276" w:lineRule="auto"/>
              <w:rPr>
                <w:rFonts w:ascii="Arial" w:eastAsia="Calibri" w:hAnsi="Arial" w:cs="Arial"/>
                <w:sz w:val="20"/>
                <w:szCs w:val="20"/>
              </w:rPr>
            </w:pPr>
            <w:r w:rsidRPr="00FB2D52">
              <w:rPr>
                <w:rFonts w:ascii="Arial" w:hAnsi="Arial" w:cs="Arial"/>
                <w:sz w:val="20"/>
                <w:szCs w:val="20"/>
              </w:rPr>
              <w:t xml:space="preserve"> 2 000 sek / år </w:t>
            </w:r>
          </w:p>
        </w:tc>
        <w:tc>
          <w:tcPr>
            <w:tcW w:w="3543" w:type="dxa"/>
            <w:shd w:val="clear" w:color="auto" w:fill="D0CECE" w:themeFill="background2" w:themeFillShade="E6"/>
          </w:tcPr>
          <w:p w14:paraId="45E7E10A" w14:textId="77777777" w:rsidR="00A3410A" w:rsidRPr="00FB2D52" w:rsidRDefault="00A3410A" w:rsidP="00FB2D52">
            <w:pPr>
              <w:spacing w:line="276" w:lineRule="auto"/>
              <w:rPr>
                <w:rFonts w:ascii="Arial" w:eastAsia="Calibri" w:hAnsi="Arial" w:cs="Arial"/>
                <w:b/>
              </w:rPr>
            </w:pPr>
          </w:p>
        </w:tc>
      </w:tr>
      <w:tr w:rsidR="00A3410A" w:rsidRPr="00FB2D52" w14:paraId="49660C40" w14:textId="77777777" w:rsidTr="0043236F">
        <w:trPr>
          <w:trHeight w:val="592"/>
        </w:trPr>
        <w:tc>
          <w:tcPr>
            <w:tcW w:w="3256" w:type="dxa"/>
          </w:tcPr>
          <w:p w14:paraId="02F47A6D" w14:textId="5421AACF" w:rsidR="00A3410A" w:rsidRPr="00FB2D52" w:rsidRDefault="00A3410A" w:rsidP="00FB2D52">
            <w:pPr>
              <w:spacing w:line="276" w:lineRule="auto"/>
              <w:rPr>
                <w:rFonts w:ascii="Arial" w:eastAsia="Calibri" w:hAnsi="Arial" w:cs="Arial"/>
                <w:b/>
                <w:sz w:val="20"/>
                <w:szCs w:val="20"/>
              </w:rPr>
            </w:pPr>
            <w:proofErr w:type="gramStart"/>
            <w:r w:rsidRPr="00FB2D52">
              <w:rPr>
                <w:rFonts w:ascii="Arial" w:eastAsia="Calibri" w:hAnsi="Arial" w:cs="Arial"/>
                <w:sz w:val="20"/>
                <w:szCs w:val="20"/>
              </w:rPr>
              <w:t>S  (</w:t>
            </w:r>
            <w:proofErr w:type="gramEnd"/>
            <w:r w:rsidRPr="00FB2D52">
              <w:rPr>
                <w:rFonts w:ascii="Arial" w:eastAsia="Calibri" w:hAnsi="Arial" w:cs="Arial"/>
                <w:sz w:val="20"/>
                <w:szCs w:val="20"/>
              </w:rPr>
              <w:t>11-25)</w:t>
            </w:r>
          </w:p>
        </w:tc>
        <w:tc>
          <w:tcPr>
            <w:tcW w:w="2835" w:type="dxa"/>
          </w:tcPr>
          <w:p w14:paraId="78096676" w14:textId="2AA2A2D7" w:rsidR="00A3410A" w:rsidRPr="00FB2D52" w:rsidRDefault="00A3410A" w:rsidP="00FB2D52">
            <w:pPr>
              <w:spacing w:line="276" w:lineRule="auto"/>
              <w:rPr>
                <w:rFonts w:ascii="Arial" w:eastAsia="Calibri" w:hAnsi="Arial" w:cs="Arial"/>
                <w:sz w:val="20"/>
                <w:szCs w:val="20"/>
              </w:rPr>
            </w:pPr>
            <w:r w:rsidRPr="00FB2D52">
              <w:rPr>
                <w:rFonts w:ascii="Arial" w:hAnsi="Arial" w:cs="Arial"/>
                <w:sz w:val="20"/>
                <w:szCs w:val="20"/>
              </w:rPr>
              <w:t> 3 200 sek / år</w:t>
            </w:r>
          </w:p>
        </w:tc>
        <w:tc>
          <w:tcPr>
            <w:tcW w:w="3543" w:type="dxa"/>
            <w:shd w:val="clear" w:color="auto" w:fill="D0CECE" w:themeFill="background2" w:themeFillShade="E6"/>
          </w:tcPr>
          <w:p w14:paraId="1BACA5EC" w14:textId="77777777" w:rsidR="00A3410A" w:rsidRPr="00FB2D52" w:rsidRDefault="00A3410A" w:rsidP="00FB2D52">
            <w:pPr>
              <w:spacing w:line="276" w:lineRule="auto"/>
              <w:rPr>
                <w:rFonts w:ascii="Arial" w:eastAsia="Calibri" w:hAnsi="Arial" w:cs="Arial"/>
                <w:b/>
              </w:rPr>
            </w:pPr>
          </w:p>
        </w:tc>
      </w:tr>
      <w:tr w:rsidR="00A3410A" w:rsidRPr="00FB2D52" w14:paraId="44ED185A" w14:textId="77777777" w:rsidTr="0043236F">
        <w:trPr>
          <w:trHeight w:val="592"/>
        </w:trPr>
        <w:tc>
          <w:tcPr>
            <w:tcW w:w="3256" w:type="dxa"/>
          </w:tcPr>
          <w:p w14:paraId="3C4DCB34" w14:textId="77777777" w:rsidR="00A3410A" w:rsidRPr="00FB2D52" w:rsidRDefault="00A3410A" w:rsidP="00FB2D52">
            <w:pPr>
              <w:spacing w:line="276" w:lineRule="auto"/>
              <w:rPr>
                <w:rFonts w:ascii="Arial" w:eastAsia="Calibri" w:hAnsi="Arial" w:cs="Arial"/>
                <w:sz w:val="20"/>
                <w:szCs w:val="20"/>
              </w:rPr>
            </w:pPr>
            <w:proofErr w:type="gramStart"/>
            <w:r w:rsidRPr="00FB2D52">
              <w:rPr>
                <w:rFonts w:ascii="Arial" w:eastAsia="Calibri" w:hAnsi="Arial" w:cs="Arial"/>
                <w:sz w:val="20"/>
                <w:szCs w:val="20"/>
              </w:rPr>
              <w:t>M  (</w:t>
            </w:r>
            <w:proofErr w:type="gramEnd"/>
            <w:r w:rsidRPr="00FB2D52">
              <w:rPr>
                <w:rFonts w:ascii="Arial" w:eastAsia="Calibri" w:hAnsi="Arial" w:cs="Arial"/>
                <w:sz w:val="20"/>
                <w:szCs w:val="20"/>
              </w:rPr>
              <w:t>26-50)</w:t>
            </w:r>
          </w:p>
          <w:p w14:paraId="33B3949F" w14:textId="13B831AA" w:rsidR="00A3410A" w:rsidRPr="00FB2D52" w:rsidRDefault="00A3410A" w:rsidP="00FB2D52">
            <w:pPr>
              <w:spacing w:line="276" w:lineRule="auto"/>
              <w:rPr>
                <w:rFonts w:ascii="Arial" w:eastAsia="Calibri" w:hAnsi="Arial" w:cs="Arial"/>
                <w:b/>
                <w:sz w:val="20"/>
                <w:szCs w:val="20"/>
              </w:rPr>
            </w:pPr>
          </w:p>
        </w:tc>
        <w:tc>
          <w:tcPr>
            <w:tcW w:w="2835" w:type="dxa"/>
          </w:tcPr>
          <w:p w14:paraId="0B5971E7" w14:textId="0F794D1B" w:rsidR="00A3410A" w:rsidRPr="00FB2D52" w:rsidRDefault="00A3410A" w:rsidP="00FB2D52">
            <w:pPr>
              <w:spacing w:line="276" w:lineRule="auto"/>
              <w:rPr>
                <w:rFonts w:ascii="Arial" w:eastAsia="Calibri" w:hAnsi="Arial" w:cs="Arial"/>
                <w:sz w:val="20"/>
                <w:szCs w:val="20"/>
              </w:rPr>
            </w:pPr>
            <w:r w:rsidRPr="00FB2D52">
              <w:rPr>
                <w:rFonts w:ascii="Arial" w:hAnsi="Arial" w:cs="Arial"/>
                <w:sz w:val="20"/>
                <w:szCs w:val="20"/>
              </w:rPr>
              <w:t> 4 800 sek / år</w:t>
            </w:r>
          </w:p>
        </w:tc>
        <w:tc>
          <w:tcPr>
            <w:tcW w:w="3543" w:type="dxa"/>
            <w:shd w:val="clear" w:color="auto" w:fill="D0CECE" w:themeFill="background2" w:themeFillShade="E6"/>
          </w:tcPr>
          <w:p w14:paraId="0173721B" w14:textId="77777777" w:rsidR="00A3410A" w:rsidRPr="00FB2D52" w:rsidRDefault="00A3410A" w:rsidP="00FB2D52">
            <w:pPr>
              <w:spacing w:line="276" w:lineRule="auto"/>
              <w:rPr>
                <w:rFonts w:ascii="Arial" w:eastAsia="Calibri" w:hAnsi="Arial" w:cs="Arial"/>
                <w:b/>
              </w:rPr>
            </w:pPr>
          </w:p>
        </w:tc>
      </w:tr>
      <w:tr w:rsidR="00A3410A" w:rsidRPr="00FB2D52" w14:paraId="05468A41" w14:textId="77777777" w:rsidTr="0043236F">
        <w:trPr>
          <w:trHeight w:val="592"/>
        </w:trPr>
        <w:tc>
          <w:tcPr>
            <w:tcW w:w="3256" w:type="dxa"/>
          </w:tcPr>
          <w:p w14:paraId="56CC046B" w14:textId="3B8FB5AA" w:rsidR="00A3410A" w:rsidRPr="00FB2D52" w:rsidRDefault="00A3410A" w:rsidP="00FB2D52">
            <w:pPr>
              <w:spacing w:line="276" w:lineRule="auto"/>
              <w:rPr>
                <w:rFonts w:ascii="Arial" w:eastAsia="Calibri" w:hAnsi="Arial" w:cs="Arial"/>
                <w:sz w:val="20"/>
                <w:szCs w:val="20"/>
              </w:rPr>
            </w:pPr>
            <w:proofErr w:type="gramStart"/>
            <w:r w:rsidRPr="00FB2D52">
              <w:rPr>
                <w:rFonts w:ascii="Arial" w:eastAsia="Calibri" w:hAnsi="Arial" w:cs="Arial"/>
                <w:sz w:val="20"/>
                <w:szCs w:val="20"/>
              </w:rPr>
              <w:t>L  (</w:t>
            </w:r>
            <w:proofErr w:type="gramEnd"/>
            <w:r w:rsidRPr="00FB2D52">
              <w:rPr>
                <w:rFonts w:ascii="Arial" w:eastAsia="Calibri" w:hAnsi="Arial" w:cs="Arial"/>
                <w:sz w:val="20"/>
                <w:szCs w:val="20"/>
              </w:rPr>
              <w:t>51-100)</w:t>
            </w:r>
          </w:p>
        </w:tc>
        <w:tc>
          <w:tcPr>
            <w:tcW w:w="2835" w:type="dxa"/>
          </w:tcPr>
          <w:p w14:paraId="6BD26C5D" w14:textId="1338FEB9" w:rsidR="00A3410A" w:rsidRPr="00FB2D52" w:rsidRDefault="00A3410A" w:rsidP="00FB2D52">
            <w:pPr>
              <w:spacing w:line="276" w:lineRule="auto"/>
              <w:rPr>
                <w:rFonts w:ascii="Arial" w:eastAsia="Calibri" w:hAnsi="Arial" w:cs="Arial"/>
                <w:sz w:val="20"/>
                <w:szCs w:val="20"/>
              </w:rPr>
            </w:pPr>
            <w:r w:rsidRPr="00FB2D52">
              <w:rPr>
                <w:rFonts w:ascii="Arial" w:hAnsi="Arial" w:cs="Arial"/>
                <w:sz w:val="20"/>
                <w:szCs w:val="20"/>
              </w:rPr>
              <w:t> 6 400 sek / år</w:t>
            </w:r>
          </w:p>
        </w:tc>
        <w:tc>
          <w:tcPr>
            <w:tcW w:w="3543" w:type="dxa"/>
            <w:shd w:val="clear" w:color="auto" w:fill="D0CECE" w:themeFill="background2" w:themeFillShade="E6"/>
          </w:tcPr>
          <w:p w14:paraId="0294106B" w14:textId="77777777" w:rsidR="00A3410A" w:rsidRPr="00FB2D52" w:rsidRDefault="00A3410A" w:rsidP="00FB2D52">
            <w:pPr>
              <w:spacing w:line="276" w:lineRule="auto"/>
              <w:rPr>
                <w:rFonts w:ascii="Arial" w:eastAsia="Calibri" w:hAnsi="Arial" w:cs="Arial"/>
                <w:b/>
              </w:rPr>
            </w:pPr>
          </w:p>
        </w:tc>
      </w:tr>
      <w:tr w:rsidR="00A3410A" w:rsidRPr="00FB2D52" w14:paraId="5819FF16" w14:textId="77777777" w:rsidTr="0043236F">
        <w:trPr>
          <w:trHeight w:val="592"/>
        </w:trPr>
        <w:tc>
          <w:tcPr>
            <w:tcW w:w="3256" w:type="dxa"/>
          </w:tcPr>
          <w:p w14:paraId="7E3287A0" w14:textId="0C90A905" w:rsidR="00A3410A" w:rsidRPr="00FB2D52" w:rsidRDefault="00A3410A" w:rsidP="00FB2D52">
            <w:pPr>
              <w:spacing w:line="276" w:lineRule="auto"/>
              <w:rPr>
                <w:rFonts w:ascii="Arial" w:eastAsia="Calibri" w:hAnsi="Arial" w:cs="Arial"/>
                <w:sz w:val="20"/>
                <w:szCs w:val="20"/>
              </w:rPr>
            </w:pPr>
            <w:proofErr w:type="gramStart"/>
            <w:r w:rsidRPr="00FB2D52">
              <w:rPr>
                <w:rFonts w:ascii="Arial" w:eastAsia="Calibri" w:hAnsi="Arial" w:cs="Arial"/>
                <w:sz w:val="20"/>
                <w:szCs w:val="20"/>
              </w:rPr>
              <w:t>XL  (</w:t>
            </w:r>
            <w:proofErr w:type="gramEnd"/>
            <w:r w:rsidRPr="00FB2D52">
              <w:rPr>
                <w:rFonts w:ascii="Arial" w:eastAsia="Calibri" w:hAnsi="Arial" w:cs="Arial"/>
                <w:sz w:val="20"/>
                <w:szCs w:val="20"/>
              </w:rPr>
              <w:t>&gt;100)</w:t>
            </w:r>
          </w:p>
        </w:tc>
        <w:tc>
          <w:tcPr>
            <w:tcW w:w="2835" w:type="dxa"/>
          </w:tcPr>
          <w:p w14:paraId="7389F5CE" w14:textId="24B0E5EE" w:rsidR="00A3410A" w:rsidRPr="00FB2D52" w:rsidRDefault="00A3410A" w:rsidP="00FB2D52">
            <w:pPr>
              <w:spacing w:line="276" w:lineRule="auto"/>
              <w:rPr>
                <w:rFonts w:ascii="Arial" w:eastAsia="Calibri" w:hAnsi="Arial" w:cs="Arial"/>
                <w:b/>
                <w:sz w:val="20"/>
                <w:szCs w:val="20"/>
              </w:rPr>
            </w:pPr>
            <w:r w:rsidRPr="00FB2D52">
              <w:rPr>
                <w:rFonts w:ascii="Arial" w:hAnsi="Arial" w:cs="Arial"/>
                <w:sz w:val="20"/>
                <w:szCs w:val="20"/>
              </w:rPr>
              <w:t> 6 400 sek / år</w:t>
            </w:r>
          </w:p>
        </w:tc>
        <w:tc>
          <w:tcPr>
            <w:tcW w:w="3543" w:type="dxa"/>
            <w:shd w:val="clear" w:color="auto" w:fill="D0CECE" w:themeFill="background2" w:themeFillShade="E6"/>
          </w:tcPr>
          <w:p w14:paraId="0EA7D819" w14:textId="77777777" w:rsidR="00A3410A" w:rsidRPr="00FB2D52" w:rsidRDefault="00A3410A" w:rsidP="00FB2D52">
            <w:pPr>
              <w:spacing w:line="276" w:lineRule="auto"/>
              <w:rPr>
                <w:rFonts w:ascii="Arial" w:eastAsia="Calibri" w:hAnsi="Arial" w:cs="Arial"/>
                <w:b/>
              </w:rPr>
            </w:pPr>
          </w:p>
        </w:tc>
      </w:tr>
    </w:tbl>
    <w:p w14:paraId="6C3E4725" w14:textId="6D8852C3" w:rsidR="00CD6B88" w:rsidRPr="00CD6B88" w:rsidRDefault="00CD6B88" w:rsidP="00CD6B88">
      <w:pPr>
        <w:spacing w:line="276" w:lineRule="auto"/>
        <w:rPr>
          <w:rFonts w:ascii="Arial" w:hAnsi="Arial" w:cs="Arial"/>
          <w:sz w:val="20"/>
          <w:szCs w:val="20"/>
        </w:rPr>
      </w:pPr>
      <w:bookmarkStart w:id="1" w:name="_Hlk71273066"/>
      <w:r w:rsidRPr="00CD6B88">
        <w:rPr>
          <w:rStyle w:val="s1"/>
          <w:rFonts w:ascii="Arial" w:hAnsi="Arial" w:cs="Arial"/>
          <w:i/>
          <w:iCs/>
          <w:sz w:val="20"/>
          <w:szCs w:val="20"/>
        </w:rPr>
        <w:t>Priserna är fasta till och med 2022-05-31. Priserna kan därefter justeras årligen enligt nedan</w:t>
      </w:r>
      <w:r>
        <w:rPr>
          <w:rStyle w:val="s1"/>
          <w:rFonts w:ascii="Arial" w:hAnsi="Arial" w:cs="Arial"/>
          <w:i/>
          <w:iCs/>
          <w:sz w:val="20"/>
          <w:szCs w:val="20"/>
        </w:rPr>
        <w:t xml:space="preserve"> </w:t>
      </w:r>
      <w:r w:rsidRPr="00CD6B88">
        <w:rPr>
          <w:rStyle w:val="s1"/>
          <w:rFonts w:ascii="Arial" w:hAnsi="Arial" w:cs="Arial"/>
          <w:i/>
          <w:iCs/>
          <w:sz w:val="20"/>
          <w:szCs w:val="20"/>
        </w:rPr>
        <w:t xml:space="preserve">indexmodell. Årlig prisjustering enligt förändringen av statistiska centralbyrån (SCB) framtaget arbetskostnadsindex för tjänstemän inom privat sektor, preliminära siffror, enligt kolumn M (företag inom juridik, ekonomi, vetenskap och teknik). Som basmånad gäller feb 2021. Det innebär att vid den första prisjusteringen ska priser ändras med förändring av ovan index under perioden februari 2021 till februari 2022. </w:t>
      </w:r>
    </w:p>
    <w:p w14:paraId="75AAF8C5" w14:textId="77777777" w:rsidR="00243CE3" w:rsidRPr="00FB2D52" w:rsidRDefault="00243CE3" w:rsidP="00FB2D52">
      <w:pPr>
        <w:pStyle w:val="Brdtext"/>
        <w:spacing w:line="360" w:lineRule="auto"/>
        <w:ind w:left="426" w:hanging="426"/>
        <w:rPr>
          <w:rFonts w:ascii="Arial" w:hAnsi="Arial" w:cs="Arial"/>
          <w:sz w:val="22"/>
          <w:szCs w:val="22"/>
        </w:rPr>
      </w:pPr>
      <w:r w:rsidRPr="00FB2D52">
        <w:rPr>
          <w:rFonts w:ascii="Arial" w:hAnsi="Arial" w:cs="Arial"/>
          <w:sz w:val="22"/>
          <w:szCs w:val="22"/>
        </w:rPr>
        <w:t xml:space="preserve">Vad ingår i abonnemangspriset? </w:t>
      </w:r>
    </w:p>
    <w:p w14:paraId="3B168F75" w14:textId="77777777" w:rsidR="00243CE3" w:rsidRPr="00FB2D52" w:rsidRDefault="00243CE3" w:rsidP="00FB2D52">
      <w:pPr>
        <w:pStyle w:val="Brdtext"/>
        <w:numPr>
          <w:ilvl w:val="0"/>
          <w:numId w:val="3"/>
        </w:numPr>
        <w:spacing w:line="276" w:lineRule="auto"/>
        <w:rPr>
          <w:rFonts w:ascii="Arial" w:hAnsi="Arial" w:cs="Arial"/>
          <w:b w:val="0"/>
          <w:bCs w:val="0"/>
          <w:szCs w:val="20"/>
        </w:rPr>
      </w:pPr>
      <w:r w:rsidRPr="00FB2D52">
        <w:rPr>
          <w:rFonts w:ascii="Arial" w:hAnsi="Arial" w:cs="Arial"/>
          <w:b w:val="0"/>
          <w:bCs w:val="0"/>
          <w:szCs w:val="20"/>
        </w:rPr>
        <w:t xml:space="preserve">Stöd och rådgivning (ingen begränsning) </w:t>
      </w:r>
    </w:p>
    <w:p w14:paraId="6B8A58F0" w14:textId="44C547E1" w:rsidR="00243CE3" w:rsidRPr="00FB2D52" w:rsidRDefault="00243CE3" w:rsidP="00FB2D52">
      <w:pPr>
        <w:pStyle w:val="Brdtext"/>
        <w:numPr>
          <w:ilvl w:val="0"/>
          <w:numId w:val="3"/>
        </w:numPr>
        <w:spacing w:line="276" w:lineRule="auto"/>
        <w:rPr>
          <w:rFonts w:ascii="Arial" w:hAnsi="Arial" w:cs="Arial"/>
          <w:b w:val="0"/>
          <w:bCs w:val="0"/>
          <w:szCs w:val="20"/>
        </w:rPr>
      </w:pPr>
      <w:r w:rsidRPr="00FB2D52">
        <w:rPr>
          <w:rFonts w:ascii="Arial" w:hAnsi="Arial" w:cs="Arial"/>
          <w:b w:val="0"/>
          <w:bCs w:val="0"/>
          <w:szCs w:val="20"/>
        </w:rPr>
        <w:t xml:space="preserve">Olika </w:t>
      </w:r>
      <w:r w:rsidR="00362CD6" w:rsidRPr="00FB2D52">
        <w:rPr>
          <w:rFonts w:ascii="Arial" w:hAnsi="Arial" w:cs="Arial"/>
          <w:b w:val="0"/>
          <w:bCs w:val="0"/>
          <w:szCs w:val="20"/>
        </w:rPr>
        <w:t>former</w:t>
      </w:r>
      <w:r w:rsidRPr="00FB2D52">
        <w:rPr>
          <w:rFonts w:ascii="Arial" w:hAnsi="Arial" w:cs="Arial"/>
          <w:b w:val="0"/>
          <w:bCs w:val="0"/>
          <w:szCs w:val="20"/>
        </w:rPr>
        <w:t xml:space="preserve"> av mallar </w:t>
      </w:r>
      <w:r w:rsidR="00A3410A" w:rsidRPr="00FB2D52">
        <w:rPr>
          <w:rFonts w:ascii="Arial" w:hAnsi="Arial" w:cs="Arial"/>
          <w:b w:val="0"/>
          <w:bCs w:val="0"/>
          <w:szCs w:val="20"/>
        </w:rPr>
        <w:t xml:space="preserve">och lathundar </w:t>
      </w:r>
      <w:r w:rsidRPr="00FB2D52">
        <w:rPr>
          <w:rFonts w:ascii="Arial" w:hAnsi="Arial" w:cs="Arial"/>
          <w:b w:val="0"/>
          <w:bCs w:val="0"/>
          <w:szCs w:val="20"/>
        </w:rPr>
        <w:t>för ex. registerförteckning, konsekvensbedömning</w:t>
      </w:r>
      <w:r w:rsidR="00A3410A" w:rsidRPr="00FB2D52">
        <w:rPr>
          <w:rFonts w:ascii="Arial" w:hAnsi="Arial" w:cs="Arial"/>
          <w:b w:val="0"/>
          <w:bCs w:val="0"/>
          <w:szCs w:val="20"/>
        </w:rPr>
        <w:t xml:space="preserve">, PUB-avtal. </w:t>
      </w:r>
      <w:r w:rsidRPr="00FB2D52">
        <w:rPr>
          <w:rFonts w:ascii="Arial" w:hAnsi="Arial" w:cs="Arial"/>
          <w:b w:val="0"/>
          <w:bCs w:val="0"/>
          <w:szCs w:val="20"/>
        </w:rPr>
        <w:t xml:space="preserve">Hjälp till självhjälp. </w:t>
      </w:r>
    </w:p>
    <w:p w14:paraId="3582DC6F" w14:textId="76E4B7C6" w:rsidR="00243CE3" w:rsidRPr="00FB2D52" w:rsidRDefault="006122B9" w:rsidP="00FB2D52">
      <w:pPr>
        <w:pStyle w:val="Brdtext"/>
        <w:numPr>
          <w:ilvl w:val="0"/>
          <w:numId w:val="3"/>
        </w:numPr>
        <w:spacing w:line="276" w:lineRule="auto"/>
        <w:rPr>
          <w:rFonts w:ascii="Arial" w:hAnsi="Arial" w:cs="Arial"/>
          <w:b w:val="0"/>
          <w:bCs w:val="0"/>
          <w:szCs w:val="20"/>
        </w:rPr>
      </w:pPr>
      <w:r w:rsidRPr="00FB2D52">
        <w:rPr>
          <w:rFonts w:ascii="Arial" w:hAnsi="Arial" w:cs="Arial"/>
          <w:b w:val="0"/>
          <w:bCs w:val="0"/>
          <w:szCs w:val="20"/>
        </w:rPr>
        <w:t>U</w:t>
      </w:r>
      <w:r w:rsidR="00243CE3" w:rsidRPr="00FB2D52">
        <w:rPr>
          <w:rFonts w:ascii="Arial" w:hAnsi="Arial" w:cs="Arial"/>
          <w:b w:val="0"/>
          <w:bCs w:val="0"/>
          <w:szCs w:val="20"/>
        </w:rPr>
        <w:t>tbildning</w:t>
      </w:r>
      <w:r w:rsidRPr="00FB2D52">
        <w:rPr>
          <w:rFonts w:ascii="Arial" w:hAnsi="Arial" w:cs="Arial"/>
          <w:b w:val="0"/>
          <w:bCs w:val="0"/>
          <w:szCs w:val="20"/>
        </w:rPr>
        <w:t>stillfällen</w:t>
      </w:r>
      <w:r w:rsidR="00243CE3" w:rsidRPr="00FB2D52">
        <w:rPr>
          <w:rFonts w:ascii="Arial" w:hAnsi="Arial" w:cs="Arial"/>
          <w:b w:val="0"/>
          <w:bCs w:val="0"/>
          <w:szCs w:val="20"/>
        </w:rPr>
        <w:t xml:space="preserve"> 3 ggr per år</w:t>
      </w:r>
    </w:p>
    <w:p w14:paraId="784F61DE" w14:textId="3DD68947" w:rsidR="00243CE3" w:rsidRPr="00FB2D52" w:rsidRDefault="006122B9" w:rsidP="00FB2D52">
      <w:pPr>
        <w:pStyle w:val="Brdtext"/>
        <w:numPr>
          <w:ilvl w:val="0"/>
          <w:numId w:val="3"/>
        </w:numPr>
        <w:spacing w:line="276" w:lineRule="auto"/>
        <w:rPr>
          <w:rFonts w:ascii="Arial" w:hAnsi="Arial" w:cs="Arial"/>
          <w:b w:val="0"/>
          <w:bCs w:val="0"/>
          <w:szCs w:val="20"/>
        </w:rPr>
      </w:pPr>
      <w:r w:rsidRPr="00FB2D52">
        <w:rPr>
          <w:rFonts w:ascii="Arial" w:hAnsi="Arial" w:cs="Arial"/>
          <w:b w:val="0"/>
          <w:bCs w:val="0"/>
          <w:szCs w:val="20"/>
        </w:rPr>
        <w:t xml:space="preserve">Utskick av 6 </w:t>
      </w:r>
      <w:r w:rsidR="00243CE3" w:rsidRPr="00FB2D52">
        <w:rPr>
          <w:rFonts w:ascii="Arial" w:hAnsi="Arial" w:cs="Arial"/>
          <w:b w:val="0"/>
          <w:bCs w:val="0"/>
          <w:szCs w:val="20"/>
        </w:rPr>
        <w:t>nyhetsbrev per år</w:t>
      </w:r>
    </w:p>
    <w:p w14:paraId="186A6FCC" w14:textId="77777777" w:rsidR="00243CE3" w:rsidRPr="00FB2D52" w:rsidRDefault="00243CE3" w:rsidP="00FB2D52">
      <w:pPr>
        <w:pStyle w:val="Brdtext"/>
        <w:numPr>
          <w:ilvl w:val="0"/>
          <w:numId w:val="3"/>
        </w:numPr>
        <w:spacing w:line="276" w:lineRule="auto"/>
        <w:rPr>
          <w:rFonts w:ascii="Arial" w:hAnsi="Arial" w:cs="Arial"/>
          <w:b w:val="0"/>
          <w:bCs w:val="0"/>
          <w:szCs w:val="20"/>
        </w:rPr>
      </w:pPr>
      <w:r w:rsidRPr="00FB2D52">
        <w:rPr>
          <w:rFonts w:ascii="Arial" w:hAnsi="Arial" w:cs="Arial"/>
          <w:b w:val="0"/>
          <w:bCs w:val="0"/>
          <w:szCs w:val="20"/>
        </w:rPr>
        <w:t>Ett dedikerat Dataskyddsombud</w:t>
      </w:r>
    </w:p>
    <w:p w14:paraId="464F992F" w14:textId="77777777" w:rsidR="00243CE3" w:rsidRPr="00FB2D52" w:rsidRDefault="00243CE3" w:rsidP="00FB2D52">
      <w:pPr>
        <w:pStyle w:val="Brdtext"/>
        <w:numPr>
          <w:ilvl w:val="0"/>
          <w:numId w:val="3"/>
        </w:numPr>
        <w:spacing w:line="276" w:lineRule="auto"/>
        <w:rPr>
          <w:rFonts w:ascii="Arial" w:hAnsi="Arial" w:cs="Arial"/>
          <w:b w:val="0"/>
          <w:bCs w:val="0"/>
          <w:szCs w:val="20"/>
        </w:rPr>
      </w:pPr>
      <w:r w:rsidRPr="00FB2D52">
        <w:rPr>
          <w:rFonts w:ascii="Arial" w:hAnsi="Arial" w:cs="Arial"/>
          <w:b w:val="0"/>
          <w:bCs w:val="0"/>
          <w:szCs w:val="20"/>
        </w:rPr>
        <w:t>Kontaktpunkt till Integritetsmyndigheten</w:t>
      </w:r>
    </w:p>
    <w:p w14:paraId="76B48320" w14:textId="77777777" w:rsidR="00243CE3" w:rsidRPr="00FB2D52" w:rsidRDefault="00243CE3" w:rsidP="00FB2D52">
      <w:pPr>
        <w:pStyle w:val="Brdtext"/>
        <w:numPr>
          <w:ilvl w:val="0"/>
          <w:numId w:val="3"/>
        </w:numPr>
        <w:spacing w:line="276" w:lineRule="auto"/>
        <w:rPr>
          <w:rFonts w:ascii="Arial" w:hAnsi="Arial" w:cs="Arial"/>
          <w:b w:val="0"/>
          <w:bCs w:val="0"/>
          <w:szCs w:val="20"/>
        </w:rPr>
      </w:pPr>
      <w:r w:rsidRPr="00FB2D52">
        <w:rPr>
          <w:rFonts w:ascii="Arial" w:hAnsi="Arial" w:cs="Arial"/>
          <w:b w:val="0"/>
          <w:bCs w:val="0"/>
          <w:szCs w:val="20"/>
        </w:rPr>
        <w:t>Granskning av PUB-avtal</w:t>
      </w:r>
    </w:p>
    <w:p w14:paraId="061767C7" w14:textId="3535FD61" w:rsidR="00243CE3" w:rsidRPr="00FB2D52" w:rsidRDefault="00243CE3" w:rsidP="00FB2D52">
      <w:pPr>
        <w:pStyle w:val="Brdtext"/>
        <w:numPr>
          <w:ilvl w:val="0"/>
          <w:numId w:val="3"/>
        </w:numPr>
        <w:spacing w:line="276" w:lineRule="auto"/>
        <w:rPr>
          <w:rFonts w:ascii="Arial" w:hAnsi="Arial" w:cs="Arial"/>
          <w:b w:val="0"/>
          <w:bCs w:val="0"/>
          <w:szCs w:val="20"/>
        </w:rPr>
      </w:pPr>
      <w:r w:rsidRPr="00FB2D52">
        <w:rPr>
          <w:rFonts w:ascii="Arial" w:hAnsi="Arial" w:cs="Arial"/>
          <w:b w:val="0"/>
          <w:bCs w:val="0"/>
          <w:szCs w:val="20"/>
        </w:rPr>
        <w:t>Årsrevision</w:t>
      </w:r>
      <w:r w:rsidR="006122B9" w:rsidRPr="00FB2D52">
        <w:rPr>
          <w:rFonts w:ascii="Arial" w:hAnsi="Arial" w:cs="Arial"/>
          <w:b w:val="0"/>
          <w:bCs w:val="0"/>
          <w:szCs w:val="20"/>
        </w:rPr>
        <w:t>/översyn av verksamheten</w:t>
      </w:r>
    </w:p>
    <w:p w14:paraId="4AF4E83A" w14:textId="45A6AE48" w:rsidR="00243CE3" w:rsidRPr="00FB2D52" w:rsidRDefault="00243CE3" w:rsidP="00FB2D52">
      <w:pPr>
        <w:pStyle w:val="Brdtext"/>
        <w:numPr>
          <w:ilvl w:val="0"/>
          <w:numId w:val="3"/>
        </w:numPr>
        <w:spacing w:line="276" w:lineRule="auto"/>
        <w:rPr>
          <w:rFonts w:ascii="Arial" w:hAnsi="Arial" w:cs="Arial"/>
          <w:b w:val="0"/>
          <w:bCs w:val="0"/>
          <w:szCs w:val="20"/>
        </w:rPr>
      </w:pPr>
      <w:r w:rsidRPr="00FB2D52">
        <w:rPr>
          <w:rFonts w:ascii="Arial" w:hAnsi="Arial" w:cs="Arial"/>
          <w:b w:val="0"/>
          <w:bCs w:val="0"/>
          <w:szCs w:val="20"/>
        </w:rPr>
        <w:t>Mogna</w:t>
      </w:r>
      <w:r w:rsidR="00F605F5" w:rsidRPr="00FB2D52">
        <w:rPr>
          <w:rFonts w:ascii="Arial" w:hAnsi="Arial" w:cs="Arial"/>
          <w:b w:val="0"/>
          <w:bCs w:val="0"/>
          <w:szCs w:val="20"/>
        </w:rPr>
        <w:t>d</w:t>
      </w:r>
      <w:r w:rsidRPr="00FB2D52">
        <w:rPr>
          <w:rFonts w:ascii="Arial" w:hAnsi="Arial" w:cs="Arial"/>
          <w:b w:val="0"/>
          <w:bCs w:val="0"/>
          <w:szCs w:val="20"/>
        </w:rPr>
        <w:t>sanalys vid nytecknande av avtal</w:t>
      </w:r>
    </w:p>
    <w:p w14:paraId="307DD5FC" w14:textId="77777777" w:rsidR="00243CE3" w:rsidRPr="00FB2D52" w:rsidRDefault="00243CE3" w:rsidP="00FB2D52">
      <w:pPr>
        <w:pStyle w:val="Brdtext"/>
        <w:spacing w:line="276" w:lineRule="auto"/>
        <w:rPr>
          <w:rFonts w:ascii="Arial" w:hAnsi="Arial" w:cs="Arial"/>
          <w:b w:val="0"/>
          <w:bCs w:val="0"/>
          <w:sz w:val="22"/>
          <w:szCs w:val="22"/>
        </w:rPr>
      </w:pPr>
    </w:p>
    <w:p w14:paraId="2FEDB7CF" w14:textId="77777777" w:rsidR="008A7CE6" w:rsidRPr="008A7CE6" w:rsidRDefault="008A7CE6" w:rsidP="008A7CE6">
      <w:pPr>
        <w:autoSpaceDE w:val="0"/>
        <w:autoSpaceDN w:val="0"/>
        <w:adjustRightInd w:val="0"/>
        <w:rPr>
          <w:rFonts w:ascii="Arial" w:hAnsi="Arial" w:cs="Arial"/>
          <w:b/>
          <w:bCs/>
        </w:rPr>
      </w:pPr>
      <w:r w:rsidRPr="008A7CE6">
        <w:rPr>
          <w:rFonts w:ascii="Arial" w:hAnsi="Arial" w:cs="Arial"/>
          <w:b/>
          <w:bCs/>
        </w:rPr>
        <w:t>Tilläggstjänster</w:t>
      </w:r>
    </w:p>
    <w:p w14:paraId="4DB15AF0" w14:textId="77777777" w:rsidR="008A7CE6" w:rsidRPr="008A7CE6" w:rsidRDefault="008A7CE6" w:rsidP="00F2422E">
      <w:pPr>
        <w:autoSpaceDE w:val="0"/>
        <w:autoSpaceDN w:val="0"/>
        <w:adjustRightInd w:val="0"/>
        <w:spacing w:line="276" w:lineRule="auto"/>
        <w:rPr>
          <w:rFonts w:ascii="Arial" w:hAnsi="Arial" w:cs="Arial"/>
          <w:sz w:val="20"/>
          <w:szCs w:val="20"/>
        </w:rPr>
      </w:pPr>
      <w:r w:rsidRPr="008A7CE6">
        <w:rPr>
          <w:rFonts w:ascii="Arial" w:hAnsi="Arial" w:cs="Arial"/>
          <w:sz w:val="20"/>
          <w:szCs w:val="20"/>
        </w:rPr>
        <w:t xml:space="preserve">Utöver de tjänster som ingår i abonnemanget kan tilläggstjänster beställas. Det finns två olika kategorier av tilläggstjänster, kategori 1 och kategori 2. Antalet timmar som det tar att utföra en tilläggstjänst beror på tilläggstjänstens omfattning och komplexitet. </w:t>
      </w:r>
    </w:p>
    <w:p w14:paraId="27FA81C1" w14:textId="77777777" w:rsidR="008A7CE6" w:rsidRPr="008A7CE6" w:rsidRDefault="008A7CE6" w:rsidP="00F2422E">
      <w:pPr>
        <w:autoSpaceDE w:val="0"/>
        <w:autoSpaceDN w:val="0"/>
        <w:adjustRightInd w:val="0"/>
        <w:spacing w:line="276" w:lineRule="auto"/>
        <w:rPr>
          <w:rFonts w:ascii="Arial" w:hAnsi="Arial" w:cs="Arial"/>
          <w:sz w:val="20"/>
          <w:szCs w:val="20"/>
        </w:rPr>
      </w:pPr>
      <w:r w:rsidRPr="008A7CE6">
        <w:rPr>
          <w:rFonts w:ascii="Arial" w:hAnsi="Arial" w:cs="Arial"/>
          <w:sz w:val="20"/>
          <w:szCs w:val="20"/>
        </w:rPr>
        <w:t xml:space="preserve">Leverantörer lämnar en uppskattning av hur många timmar tilläggstjänsten tar att utföra. Den ekonomiska enheten får därefter godkänna uppskattningen och lägga en separat beställning skriftligen. </w:t>
      </w:r>
    </w:p>
    <w:p w14:paraId="5050976A" w14:textId="5671B400" w:rsidR="008A7CE6" w:rsidRPr="008A7CE6" w:rsidRDefault="008A7CE6" w:rsidP="00F2422E">
      <w:pPr>
        <w:pStyle w:val="Brdtext"/>
        <w:spacing w:line="480" w:lineRule="auto"/>
        <w:rPr>
          <w:rFonts w:ascii="Arial" w:hAnsi="Arial" w:cs="Arial"/>
          <w:szCs w:val="20"/>
        </w:rPr>
      </w:pPr>
      <w:r w:rsidRPr="008A7CE6">
        <w:rPr>
          <w:rFonts w:ascii="Arial" w:hAnsi="Arial" w:cs="Arial"/>
          <w:szCs w:val="20"/>
        </w:rPr>
        <w:lastRenderedPageBreak/>
        <w:t>Kategori 1</w:t>
      </w:r>
    </w:p>
    <w:p w14:paraId="3ECD903B" w14:textId="4EE448D2" w:rsidR="008A7CE6" w:rsidRPr="008A7CE6" w:rsidRDefault="008A7CE6" w:rsidP="00F2422E">
      <w:pPr>
        <w:autoSpaceDE w:val="0"/>
        <w:autoSpaceDN w:val="0"/>
        <w:adjustRightInd w:val="0"/>
        <w:spacing w:line="276" w:lineRule="auto"/>
        <w:rPr>
          <w:rFonts w:ascii="Arial" w:hAnsi="Arial" w:cs="Arial"/>
          <w:sz w:val="20"/>
          <w:szCs w:val="20"/>
        </w:rPr>
      </w:pPr>
      <w:r w:rsidRPr="008A7CE6">
        <w:rPr>
          <w:rFonts w:ascii="Arial" w:hAnsi="Arial" w:cs="Arial"/>
          <w:sz w:val="20"/>
          <w:szCs w:val="20"/>
        </w:rPr>
        <w:t>För nedan tilläggstjänster är kostnaden 1 000 kr/timma inkl</w:t>
      </w:r>
      <w:r>
        <w:rPr>
          <w:rFonts w:ascii="Arial" w:hAnsi="Arial" w:cs="Arial"/>
          <w:sz w:val="20"/>
          <w:szCs w:val="20"/>
        </w:rPr>
        <w:t>usive</w:t>
      </w:r>
      <w:r w:rsidRPr="008A7CE6">
        <w:rPr>
          <w:rFonts w:ascii="Arial" w:hAnsi="Arial" w:cs="Arial"/>
          <w:sz w:val="20"/>
          <w:szCs w:val="20"/>
        </w:rPr>
        <w:t xml:space="preserve"> moms.</w:t>
      </w:r>
      <w:r w:rsidRPr="008A7CE6">
        <w:rPr>
          <w:rFonts w:ascii="Arial" w:hAnsi="Arial" w:cs="Arial"/>
          <w:b/>
          <w:bCs/>
          <w:sz w:val="20"/>
          <w:szCs w:val="20"/>
        </w:rPr>
        <w:t xml:space="preserve"> </w:t>
      </w:r>
      <w:r w:rsidRPr="008A7CE6">
        <w:rPr>
          <w:rFonts w:ascii="Arial" w:hAnsi="Arial" w:cs="Arial"/>
          <w:sz w:val="20"/>
          <w:szCs w:val="20"/>
        </w:rPr>
        <w:t xml:space="preserve">Följande angivna tilläggstjänster är endast exempel på tilläggstjänster. Listan är inte uttömmande. </w:t>
      </w:r>
    </w:p>
    <w:p w14:paraId="6F22EF4A" w14:textId="77777777" w:rsidR="008A7CE6" w:rsidRPr="008A7CE6" w:rsidRDefault="008A7CE6" w:rsidP="00F2422E">
      <w:pPr>
        <w:pStyle w:val="Liststycke"/>
        <w:numPr>
          <w:ilvl w:val="0"/>
          <w:numId w:val="5"/>
        </w:numPr>
        <w:autoSpaceDE w:val="0"/>
        <w:autoSpaceDN w:val="0"/>
        <w:adjustRightInd w:val="0"/>
        <w:spacing w:line="276" w:lineRule="auto"/>
        <w:rPr>
          <w:rFonts w:ascii="Arial" w:eastAsiaTheme="minorHAnsi" w:hAnsi="Arial" w:cs="Arial"/>
          <w:sz w:val="20"/>
          <w:szCs w:val="20"/>
        </w:rPr>
      </w:pPr>
      <w:r w:rsidRPr="008A7CE6">
        <w:rPr>
          <w:rFonts w:ascii="Arial" w:eastAsiaTheme="minorHAnsi" w:hAnsi="Arial" w:cs="Arial"/>
          <w:sz w:val="20"/>
          <w:szCs w:val="20"/>
        </w:rPr>
        <w:t xml:space="preserve">Granska inbyggt dataskydd och dataskydd som standard. Ex. inköp av ett nytt system och man vill att dataskyddsombudet ska granska systemet innan inköp. </w:t>
      </w:r>
    </w:p>
    <w:p w14:paraId="2A42CB24" w14:textId="77777777" w:rsidR="008A7CE6" w:rsidRPr="008A7CE6" w:rsidRDefault="008A7CE6" w:rsidP="00F2422E">
      <w:pPr>
        <w:pStyle w:val="Liststycke"/>
        <w:numPr>
          <w:ilvl w:val="0"/>
          <w:numId w:val="6"/>
        </w:numPr>
        <w:autoSpaceDE w:val="0"/>
        <w:autoSpaceDN w:val="0"/>
        <w:adjustRightInd w:val="0"/>
        <w:spacing w:line="276" w:lineRule="auto"/>
        <w:rPr>
          <w:rFonts w:ascii="Arial" w:eastAsiaTheme="minorHAnsi" w:hAnsi="Arial" w:cs="Arial"/>
          <w:sz w:val="20"/>
          <w:szCs w:val="20"/>
          <w:lang w:eastAsia="en-US"/>
        </w:rPr>
      </w:pPr>
      <w:r w:rsidRPr="008A7CE6">
        <w:rPr>
          <w:rFonts w:ascii="Arial" w:eastAsiaTheme="minorHAnsi" w:hAnsi="Arial" w:cs="Arial"/>
          <w:sz w:val="20"/>
          <w:szCs w:val="20"/>
          <w:lang w:eastAsia="en-US"/>
        </w:rPr>
        <w:t>Granska behörighetskontroller – vem som har tillgång till vad</w:t>
      </w:r>
    </w:p>
    <w:p w14:paraId="5F77F539" w14:textId="77777777" w:rsidR="008A7CE6" w:rsidRPr="008A7CE6" w:rsidRDefault="008A7CE6" w:rsidP="00F2422E">
      <w:pPr>
        <w:pStyle w:val="Liststycke"/>
        <w:numPr>
          <w:ilvl w:val="0"/>
          <w:numId w:val="6"/>
        </w:numPr>
        <w:autoSpaceDE w:val="0"/>
        <w:autoSpaceDN w:val="0"/>
        <w:adjustRightInd w:val="0"/>
        <w:spacing w:line="276" w:lineRule="auto"/>
        <w:rPr>
          <w:rFonts w:ascii="Arial" w:eastAsiaTheme="minorHAnsi" w:hAnsi="Arial" w:cs="Arial"/>
          <w:sz w:val="20"/>
          <w:szCs w:val="20"/>
          <w:lang w:eastAsia="en-US"/>
        </w:rPr>
      </w:pPr>
      <w:r w:rsidRPr="008A7CE6">
        <w:rPr>
          <w:rFonts w:ascii="Arial" w:eastAsiaTheme="minorHAnsi" w:hAnsi="Arial" w:cs="Arial"/>
          <w:sz w:val="20"/>
          <w:szCs w:val="20"/>
          <w:lang w:eastAsia="en-US"/>
        </w:rPr>
        <w:t>Granska lagringsminimering, gallring och arkivering</w:t>
      </w:r>
    </w:p>
    <w:p w14:paraId="1807810C" w14:textId="77777777" w:rsidR="008A7CE6" w:rsidRPr="008A7CE6" w:rsidRDefault="008A7CE6" w:rsidP="00F2422E">
      <w:pPr>
        <w:pStyle w:val="Liststycke"/>
        <w:numPr>
          <w:ilvl w:val="0"/>
          <w:numId w:val="6"/>
        </w:numPr>
        <w:autoSpaceDE w:val="0"/>
        <w:autoSpaceDN w:val="0"/>
        <w:adjustRightInd w:val="0"/>
        <w:spacing w:line="276" w:lineRule="auto"/>
        <w:rPr>
          <w:rFonts w:ascii="Arial" w:eastAsiaTheme="minorHAnsi" w:hAnsi="Arial" w:cs="Arial"/>
          <w:sz w:val="20"/>
          <w:szCs w:val="20"/>
          <w:lang w:eastAsia="en-US"/>
        </w:rPr>
      </w:pPr>
      <w:r w:rsidRPr="008A7CE6">
        <w:rPr>
          <w:rFonts w:ascii="Arial" w:eastAsiaTheme="minorHAnsi" w:hAnsi="Arial" w:cs="Arial"/>
          <w:sz w:val="20"/>
          <w:szCs w:val="20"/>
          <w:lang w:eastAsia="en-US"/>
        </w:rPr>
        <w:t xml:space="preserve">Utreda om det finns processer på plats för hur man hanterar en incident. Om en sådan process inte finns kan </w:t>
      </w:r>
      <w:proofErr w:type="spellStart"/>
      <w:r w:rsidRPr="008A7CE6">
        <w:rPr>
          <w:rFonts w:ascii="Arial" w:eastAsiaTheme="minorHAnsi" w:hAnsi="Arial" w:cs="Arial"/>
          <w:sz w:val="20"/>
          <w:szCs w:val="20"/>
          <w:lang w:eastAsia="en-US"/>
        </w:rPr>
        <w:t>Xeeda</w:t>
      </w:r>
      <w:proofErr w:type="spellEnd"/>
      <w:r w:rsidRPr="008A7CE6">
        <w:rPr>
          <w:rFonts w:ascii="Arial" w:eastAsiaTheme="minorHAnsi" w:hAnsi="Arial" w:cs="Arial"/>
          <w:sz w:val="20"/>
          <w:szCs w:val="20"/>
          <w:lang w:eastAsia="en-US"/>
        </w:rPr>
        <w:t xml:space="preserve"> hjälpa till att ta fram en sådan.</w:t>
      </w:r>
    </w:p>
    <w:p w14:paraId="72EE6E11" w14:textId="77777777" w:rsidR="008A7CE6" w:rsidRPr="008A7CE6" w:rsidRDefault="008A7CE6" w:rsidP="00F2422E">
      <w:pPr>
        <w:pStyle w:val="Liststycke"/>
        <w:numPr>
          <w:ilvl w:val="0"/>
          <w:numId w:val="6"/>
        </w:numPr>
        <w:autoSpaceDE w:val="0"/>
        <w:autoSpaceDN w:val="0"/>
        <w:adjustRightInd w:val="0"/>
        <w:spacing w:line="276" w:lineRule="auto"/>
        <w:rPr>
          <w:rFonts w:ascii="Arial" w:eastAsiaTheme="minorHAnsi" w:hAnsi="Arial" w:cs="Arial"/>
          <w:sz w:val="20"/>
          <w:szCs w:val="20"/>
        </w:rPr>
      </w:pPr>
      <w:r w:rsidRPr="008A7CE6">
        <w:rPr>
          <w:rFonts w:ascii="Arial" w:eastAsiaTheme="minorHAnsi" w:hAnsi="Arial" w:cs="Arial"/>
          <w:sz w:val="20"/>
          <w:szCs w:val="20"/>
        </w:rPr>
        <w:t>Utreda om det finns processer på plats för hur man hanterar en begäran om utövande av registrerades rättigheter,</w:t>
      </w:r>
      <w:r w:rsidRPr="008A7CE6">
        <w:rPr>
          <w:rFonts w:ascii="Arial" w:hAnsi="Arial" w:cs="Arial"/>
          <w:sz w:val="20"/>
          <w:szCs w:val="20"/>
        </w:rPr>
        <w:t xml:space="preserve"> </w:t>
      </w:r>
      <w:proofErr w:type="gramStart"/>
      <w:r w:rsidRPr="008A7CE6">
        <w:rPr>
          <w:rFonts w:ascii="Arial" w:eastAsiaTheme="minorHAnsi" w:hAnsi="Arial" w:cs="Arial"/>
          <w:sz w:val="20"/>
          <w:szCs w:val="20"/>
        </w:rPr>
        <w:t>t.ex.</w:t>
      </w:r>
      <w:proofErr w:type="gramEnd"/>
      <w:r w:rsidRPr="008A7CE6">
        <w:rPr>
          <w:rFonts w:ascii="Arial" w:eastAsiaTheme="minorHAnsi" w:hAnsi="Arial" w:cs="Arial"/>
          <w:sz w:val="20"/>
          <w:szCs w:val="20"/>
        </w:rPr>
        <w:t xml:space="preserve"> begäran om registerutdrag.</w:t>
      </w:r>
    </w:p>
    <w:p w14:paraId="400171AB" w14:textId="77777777" w:rsidR="008A7CE6" w:rsidRPr="008A7CE6" w:rsidRDefault="008A7CE6" w:rsidP="00F2422E">
      <w:pPr>
        <w:pStyle w:val="Liststycke"/>
        <w:numPr>
          <w:ilvl w:val="0"/>
          <w:numId w:val="6"/>
        </w:numPr>
        <w:autoSpaceDE w:val="0"/>
        <w:autoSpaceDN w:val="0"/>
        <w:adjustRightInd w:val="0"/>
        <w:spacing w:line="276" w:lineRule="auto"/>
        <w:rPr>
          <w:rFonts w:ascii="Arial" w:eastAsiaTheme="minorHAnsi" w:hAnsi="Arial" w:cs="Arial"/>
          <w:sz w:val="20"/>
          <w:szCs w:val="20"/>
        </w:rPr>
      </w:pPr>
      <w:r w:rsidRPr="008A7CE6">
        <w:rPr>
          <w:rFonts w:ascii="Arial" w:eastAsiaTheme="minorHAnsi" w:hAnsi="Arial" w:cs="Arial"/>
          <w:sz w:val="20"/>
          <w:szCs w:val="20"/>
        </w:rPr>
        <w:t xml:space="preserve">Stötta operativt med </w:t>
      </w:r>
      <w:proofErr w:type="gramStart"/>
      <w:r w:rsidRPr="008A7CE6">
        <w:rPr>
          <w:rFonts w:ascii="Arial" w:eastAsiaTheme="minorHAnsi" w:hAnsi="Arial" w:cs="Arial"/>
          <w:sz w:val="20"/>
          <w:szCs w:val="20"/>
        </w:rPr>
        <w:t>t.ex.</w:t>
      </w:r>
      <w:proofErr w:type="gramEnd"/>
      <w:r w:rsidRPr="008A7CE6">
        <w:rPr>
          <w:rFonts w:ascii="Arial" w:eastAsiaTheme="minorHAnsi" w:hAnsi="Arial" w:cs="Arial"/>
          <w:sz w:val="20"/>
          <w:szCs w:val="20"/>
        </w:rPr>
        <w:t xml:space="preserve"> ledning och bedömning i samband med personuppgiftsincidenter. Ex genomföra en konsekvensbedömning.</w:t>
      </w:r>
    </w:p>
    <w:p w14:paraId="127291C1" w14:textId="77777777" w:rsidR="008A7CE6" w:rsidRPr="008A7CE6" w:rsidRDefault="008A7CE6" w:rsidP="00F2422E">
      <w:pPr>
        <w:pStyle w:val="Liststycke"/>
        <w:numPr>
          <w:ilvl w:val="0"/>
          <w:numId w:val="6"/>
        </w:numPr>
        <w:autoSpaceDE w:val="0"/>
        <w:autoSpaceDN w:val="0"/>
        <w:adjustRightInd w:val="0"/>
        <w:spacing w:line="276" w:lineRule="auto"/>
        <w:rPr>
          <w:rFonts w:ascii="Arial" w:eastAsiaTheme="minorHAnsi" w:hAnsi="Arial" w:cs="Arial"/>
          <w:sz w:val="20"/>
          <w:szCs w:val="20"/>
          <w:lang w:eastAsia="en-US"/>
        </w:rPr>
      </w:pPr>
      <w:r w:rsidRPr="008A7CE6">
        <w:rPr>
          <w:rFonts w:ascii="Arial" w:eastAsiaTheme="minorHAnsi" w:hAnsi="Arial" w:cs="Arial"/>
          <w:sz w:val="20"/>
          <w:szCs w:val="20"/>
          <w:lang w:eastAsia="en-US"/>
        </w:rPr>
        <w:t>Utreda användningen av samtycke och upprättande av samtyckesblanketter.</w:t>
      </w:r>
    </w:p>
    <w:p w14:paraId="6689B247" w14:textId="40F4CBF4" w:rsidR="008A7CE6" w:rsidRDefault="008A7CE6" w:rsidP="00F2422E">
      <w:pPr>
        <w:pStyle w:val="Liststycke"/>
        <w:numPr>
          <w:ilvl w:val="0"/>
          <w:numId w:val="6"/>
        </w:numPr>
        <w:autoSpaceDE w:val="0"/>
        <w:autoSpaceDN w:val="0"/>
        <w:adjustRightInd w:val="0"/>
        <w:spacing w:line="276" w:lineRule="auto"/>
        <w:rPr>
          <w:rFonts w:ascii="Arial" w:eastAsiaTheme="minorHAnsi" w:hAnsi="Arial" w:cs="Arial"/>
          <w:sz w:val="20"/>
          <w:szCs w:val="20"/>
          <w:lang w:eastAsia="en-US"/>
        </w:rPr>
      </w:pPr>
      <w:r w:rsidRPr="008A7CE6">
        <w:rPr>
          <w:rFonts w:ascii="Arial" w:eastAsiaTheme="minorHAnsi" w:hAnsi="Arial" w:cs="Arial"/>
          <w:sz w:val="20"/>
          <w:szCs w:val="20"/>
          <w:lang w:eastAsia="en-US"/>
        </w:rPr>
        <w:t>Utreda om underleverantörer efterlever dataskyddsförordningens regler.</w:t>
      </w:r>
    </w:p>
    <w:p w14:paraId="0A412403" w14:textId="77777777" w:rsidR="008A7CE6" w:rsidRPr="008A7CE6" w:rsidRDefault="008A7CE6" w:rsidP="008A7CE6">
      <w:pPr>
        <w:pStyle w:val="Liststycke"/>
        <w:autoSpaceDE w:val="0"/>
        <w:autoSpaceDN w:val="0"/>
        <w:adjustRightInd w:val="0"/>
        <w:rPr>
          <w:rFonts w:ascii="Arial" w:eastAsiaTheme="minorHAnsi" w:hAnsi="Arial" w:cs="Arial"/>
          <w:sz w:val="20"/>
          <w:szCs w:val="20"/>
          <w:lang w:eastAsia="en-US"/>
        </w:rPr>
      </w:pPr>
    </w:p>
    <w:p w14:paraId="4B892B9A" w14:textId="77777777" w:rsidR="008A7CE6" w:rsidRPr="008A7CE6" w:rsidRDefault="008A7CE6" w:rsidP="00F2422E">
      <w:pPr>
        <w:pStyle w:val="Brdtext"/>
        <w:spacing w:line="480" w:lineRule="auto"/>
        <w:rPr>
          <w:rFonts w:ascii="Arial" w:hAnsi="Arial" w:cs="Arial"/>
          <w:szCs w:val="20"/>
        </w:rPr>
      </w:pPr>
      <w:r w:rsidRPr="008A7CE6">
        <w:rPr>
          <w:rFonts w:ascii="Arial" w:hAnsi="Arial" w:cs="Arial"/>
          <w:szCs w:val="20"/>
        </w:rPr>
        <w:t>Kategori 2</w:t>
      </w:r>
    </w:p>
    <w:p w14:paraId="685A9CAB" w14:textId="000F4ECD" w:rsidR="008A7CE6" w:rsidRPr="008A7CE6" w:rsidRDefault="008A7CE6" w:rsidP="00F2422E">
      <w:pPr>
        <w:autoSpaceDE w:val="0"/>
        <w:autoSpaceDN w:val="0"/>
        <w:adjustRightInd w:val="0"/>
        <w:spacing w:line="276" w:lineRule="auto"/>
        <w:rPr>
          <w:rFonts w:ascii="Arial" w:hAnsi="Arial" w:cs="Arial"/>
          <w:sz w:val="20"/>
          <w:szCs w:val="20"/>
        </w:rPr>
      </w:pPr>
      <w:r w:rsidRPr="008A7CE6">
        <w:rPr>
          <w:rFonts w:ascii="Arial" w:hAnsi="Arial" w:cs="Arial"/>
          <w:sz w:val="20"/>
          <w:szCs w:val="20"/>
        </w:rPr>
        <w:t xml:space="preserve">För nedan tilläggstjänster är kostnaden 1 400 kr/timma </w:t>
      </w:r>
      <w:proofErr w:type="spellStart"/>
      <w:r w:rsidRPr="008A7CE6">
        <w:rPr>
          <w:rFonts w:ascii="Arial" w:hAnsi="Arial" w:cs="Arial"/>
          <w:sz w:val="20"/>
          <w:szCs w:val="20"/>
        </w:rPr>
        <w:t>inkl</w:t>
      </w:r>
      <w:proofErr w:type="spellEnd"/>
      <w:r w:rsidRPr="008A7CE6">
        <w:rPr>
          <w:rFonts w:ascii="Arial" w:hAnsi="Arial" w:cs="Arial"/>
          <w:sz w:val="20"/>
          <w:szCs w:val="20"/>
        </w:rPr>
        <w:t xml:space="preserve"> moms.</w:t>
      </w:r>
      <w:r w:rsidRPr="008A7CE6">
        <w:rPr>
          <w:rFonts w:ascii="Arial" w:hAnsi="Arial" w:cs="Arial"/>
          <w:b/>
          <w:bCs/>
          <w:sz w:val="20"/>
          <w:szCs w:val="20"/>
        </w:rPr>
        <w:t xml:space="preserve"> </w:t>
      </w:r>
      <w:r w:rsidRPr="008A7CE6">
        <w:rPr>
          <w:rFonts w:ascii="Arial" w:hAnsi="Arial" w:cs="Arial"/>
          <w:sz w:val="20"/>
          <w:szCs w:val="20"/>
        </w:rPr>
        <w:t xml:space="preserve">Följande angivna tilläggstjänster är endast exempel på tilläggstjänster. Listan är inte uttömmande. </w:t>
      </w:r>
    </w:p>
    <w:p w14:paraId="77393145" w14:textId="77777777" w:rsidR="008A7CE6" w:rsidRPr="008A7CE6" w:rsidRDefault="008A7CE6" w:rsidP="00F2422E">
      <w:pPr>
        <w:pStyle w:val="Liststycke"/>
        <w:numPr>
          <w:ilvl w:val="0"/>
          <w:numId w:val="7"/>
        </w:numPr>
        <w:autoSpaceDE w:val="0"/>
        <w:autoSpaceDN w:val="0"/>
        <w:adjustRightInd w:val="0"/>
        <w:spacing w:line="276" w:lineRule="auto"/>
        <w:rPr>
          <w:rFonts w:ascii="Arial" w:eastAsiaTheme="minorHAnsi" w:hAnsi="Arial" w:cs="Arial"/>
          <w:sz w:val="20"/>
          <w:szCs w:val="20"/>
        </w:rPr>
      </w:pPr>
      <w:r w:rsidRPr="008A7CE6">
        <w:rPr>
          <w:rFonts w:ascii="Arial" w:eastAsiaTheme="minorHAnsi" w:hAnsi="Arial" w:cs="Arial"/>
          <w:sz w:val="20"/>
          <w:szCs w:val="20"/>
        </w:rPr>
        <w:t>Begränsa överföring av personuppgifter till tredje land i ljuset</w:t>
      </w:r>
    </w:p>
    <w:p w14:paraId="68242C82" w14:textId="77777777" w:rsidR="008A7CE6" w:rsidRPr="008A7CE6" w:rsidRDefault="008A7CE6" w:rsidP="00F2422E">
      <w:pPr>
        <w:pStyle w:val="Liststycke"/>
        <w:autoSpaceDE w:val="0"/>
        <w:autoSpaceDN w:val="0"/>
        <w:adjustRightInd w:val="0"/>
        <w:spacing w:line="276" w:lineRule="auto"/>
        <w:rPr>
          <w:rFonts w:ascii="Arial" w:eastAsiaTheme="minorHAnsi" w:hAnsi="Arial" w:cs="Arial"/>
          <w:sz w:val="20"/>
          <w:szCs w:val="20"/>
        </w:rPr>
      </w:pPr>
      <w:r w:rsidRPr="008A7CE6">
        <w:rPr>
          <w:rFonts w:ascii="Arial" w:eastAsiaTheme="minorHAnsi" w:hAnsi="Arial" w:cs="Arial"/>
          <w:sz w:val="20"/>
          <w:szCs w:val="20"/>
        </w:rPr>
        <w:t xml:space="preserve">av </w:t>
      </w:r>
      <w:proofErr w:type="spellStart"/>
      <w:r w:rsidRPr="008A7CE6">
        <w:rPr>
          <w:rFonts w:ascii="Arial" w:eastAsiaTheme="minorHAnsi" w:hAnsi="Arial" w:cs="Arial"/>
          <w:sz w:val="20"/>
          <w:szCs w:val="20"/>
        </w:rPr>
        <w:t>Schrems</w:t>
      </w:r>
      <w:proofErr w:type="spellEnd"/>
      <w:r w:rsidRPr="008A7CE6">
        <w:rPr>
          <w:rFonts w:ascii="Arial" w:eastAsiaTheme="minorHAnsi" w:hAnsi="Arial" w:cs="Arial"/>
          <w:sz w:val="20"/>
          <w:szCs w:val="20"/>
        </w:rPr>
        <w:t xml:space="preserve"> II.</w:t>
      </w:r>
    </w:p>
    <w:p w14:paraId="4ECC6E96" w14:textId="09B810E1" w:rsidR="008A7CE6" w:rsidRPr="008A7CE6" w:rsidRDefault="008A7CE6" w:rsidP="00F2422E">
      <w:pPr>
        <w:pStyle w:val="Liststycke"/>
        <w:numPr>
          <w:ilvl w:val="0"/>
          <w:numId w:val="6"/>
        </w:numPr>
        <w:autoSpaceDE w:val="0"/>
        <w:autoSpaceDN w:val="0"/>
        <w:adjustRightInd w:val="0"/>
        <w:spacing w:line="276" w:lineRule="auto"/>
        <w:rPr>
          <w:rFonts w:ascii="Arial" w:eastAsiaTheme="minorHAnsi" w:hAnsi="Arial" w:cs="Arial"/>
          <w:sz w:val="20"/>
          <w:szCs w:val="20"/>
        </w:rPr>
      </w:pPr>
      <w:r w:rsidRPr="008A7CE6">
        <w:rPr>
          <w:rFonts w:ascii="Arial" w:eastAsiaTheme="minorHAnsi" w:hAnsi="Arial" w:cs="Arial"/>
          <w:sz w:val="20"/>
          <w:szCs w:val="20"/>
        </w:rPr>
        <w:t>Utreda närvaron på sociala medier</w:t>
      </w:r>
      <w:r w:rsidR="00734D88">
        <w:rPr>
          <w:rFonts w:ascii="Arial" w:eastAsiaTheme="minorHAnsi" w:hAnsi="Arial" w:cs="Arial"/>
          <w:sz w:val="20"/>
          <w:szCs w:val="20"/>
        </w:rPr>
        <w:t>.</w:t>
      </w:r>
    </w:p>
    <w:p w14:paraId="13BB57E5" w14:textId="4E4ECC42" w:rsidR="008A7CE6" w:rsidRPr="002A762A" w:rsidRDefault="00734D88" w:rsidP="00F2422E">
      <w:pPr>
        <w:pStyle w:val="Liststycke"/>
        <w:numPr>
          <w:ilvl w:val="0"/>
          <w:numId w:val="6"/>
        </w:numPr>
        <w:autoSpaceDE w:val="0"/>
        <w:autoSpaceDN w:val="0"/>
        <w:adjustRightInd w:val="0"/>
        <w:spacing w:line="276" w:lineRule="auto"/>
        <w:rPr>
          <w:rFonts w:ascii="Arial" w:eastAsiaTheme="minorHAnsi" w:hAnsi="Arial" w:cs="Arial"/>
          <w:sz w:val="20"/>
          <w:szCs w:val="20"/>
        </w:rPr>
      </w:pPr>
      <w:r w:rsidRPr="002A762A">
        <w:rPr>
          <w:rFonts w:ascii="Arial" w:hAnsi="Arial" w:cs="Arial"/>
          <w:sz w:val="20"/>
          <w:szCs w:val="20"/>
        </w:rPr>
        <w:t>Övrig juridisk rådgivning kopplat till annat än tolkning och tillämpning av dataskyddsförordningen som är av mer utredande karaktär.</w:t>
      </w:r>
    </w:p>
    <w:bookmarkEnd w:id="1"/>
    <w:p w14:paraId="0B973B67" w14:textId="2C1202B5" w:rsidR="00243CE3" w:rsidRPr="008A7CE6" w:rsidRDefault="00243CE3" w:rsidP="00FB2D52">
      <w:pPr>
        <w:autoSpaceDE w:val="0"/>
        <w:autoSpaceDN w:val="0"/>
        <w:adjustRightInd w:val="0"/>
        <w:spacing w:line="276" w:lineRule="auto"/>
        <w:rPr>
          <w:rFonts w:ascii="Arial" w:hAnsi="Arial" w:cs="Arial"/>
          <w:sz w:val="20"/>
          <w:szCs w:val="20"/>
        </w:rPr>
      </w:pPr>
    </w:p>
    <w:p w14:paraId="7767A031" w14:textId="61D64F56" w:rsidR="00D94CEE" w:rsidRPr="00FB2D52" w:rsidRDefault="00D94CEE" w:rsidP="00FB2D52">
      <w:pPr>
        <w:spacing w:line="276" w:lineRule="auto"/>
        <w:rPr>
          <w:rFonts w:ascii="Arial" w:eastAsia="Arial" w:hAnsi="Arial" w:cs="Arial"/>
          <w:color w:val="231F20"/>
          <w:position w:val="-1"/>
          <w:sz w:val="20"/>
          <w:szCs w:val="20"/>
        </w:rPr>
      </w:pPr>
      <w:r w:rsidRPr="00FB2D52">
        <w:rPr>
          <w:rFonts w:ascii="Arial" w:eastAsia="Arial" w:hAnsi="Arial" w:cs="Arial"/>
          <w:color w:val="231F20"/>
          <w:position w:val="-1"/>
          <w:sz w:val="20"/>
          <w:szCs w:val="20"/>
        </w:rPr>
        <w:t xml:space="preserve">Villkoren i detta avropsavtal styrs av </w:t>
      </w:r>
      <w:r w:rsidRPr="00FB2D52">
        <w:rPr>
          <w:rFonts w:ascii="Arial" w:eastAsia="Arial" w:hAnsi="Arial" w:cs="Arial"/>
          <w:b/>
          <w:bCs/>
          <w:color w:val="231F20"/>
          <w:position w:val="-1"/>
          <w:sz w:val="20"/>
          <w:szCs w:val="20"/>
          <w:u w:val="single"/>
        </w:rPr>
        <w:t>Ramavtal</w:t>
      </w:r>
      <w:r w:rsidR="00243CE3" w:rsidRPr="00FB2D52">
        <w:rPr>
          <w:rFonts w:ascii="Arial" w:eastAsia="Arial" w:hAnsi="Arial" w:cs="Arial"/>
          <w:b/>
          <w:bCs/>
          <w:color w:val="231F20"/>
          <w:position w:val="-1"/>
          <w:sz w:val="20"/>
          <w:szCs w:val="20"/>
          <w:u w:val="single"/>
        </w:rPr>
        <w:t xml:space="preserve"> </w:t>
      </w:r>
      <w:r w:rsidR="00F605F5" w:rsidRPr="00FB2D52">
        <w:rPr>
          <w:rFonts w:ascii="Arial" w:hAnsi="Arial" w:cs="Arial"/>
          <w:b/>
          <w:bCs/>
          <w:color w:val="000000" w:themeColor="text1"/>
          <w:sz w:val="20"/>
          <w:szCs w:val="20"/>
          <w:u w:val="single"/>
        </w:rPr>
        <w:t>S 2021–0402</w:t>
      </w:r>
    </w:p>
    <w:p w14:paraId="27398FDA" w14:textId="7DB34C4F" w:rsidR="00F605F5" w:rsidRPr="00FB2D52" w:rsidRDefault="00FB2D52" w:rsidP="00FB2D52">
      <w:pPr>
        <w:spacing w:line="276" w:lineRule="auto"/>
        <w:rPr>
          <w:rFonts w:ascii="Arial" w:eastAsia="Arial" w:hAnsi="Arial" w:cs="Arial"/>
          <w:b/>
          <w:bCs/>
          <w:color w:val="231F20"/>
          <w:position w:val="-1"/>
          <w:sz w:val="20"/>
          <w:szCs w:val="20"/>
        </w:rPr>
      </w:pPr>
      <w:r>
        <w:rPr>
          <w:rFonts w:ascii="Arial" w:eastAsia="Arial" w:hAnsi="Arial" w:cs="Arial"/>
          <w:b/>
          <w:bCs/>
          <w:color w:val="231F20"/>
          <w:position w:val="-1"/>
        </w:rPr>
        <w:br/>
      </w:r>
      <w:r w:rsidR="0043236F" w:rsidRPr="00FB2D52">
        <w:rPr>
          <w:rFonts w:ascii="Arial" w:eastAsia="Arial" w:hAnsi="Arial" w:cs="Arial"/>
          <w:b/>
          <w:bCs/>
          <w:color w:val="231F20"/>
          <w:position w:val="-1"/>
          <w:sz w:val="20"/>
          <w:szCs w:val="20"/>
        </w:rPr>
        <w:t xml:space="preserve">Avtalet kommer signeras med E-signering. </w:t>
      </w:r>
      <w:r w:rsidR="003E26F2" w:rsidRPr="00FB2D52">
        <w:rPr>
          <w:rFonts w:ascii="Arial" w:eastAsia="Arial" w:hAnsi="Arial" w:cs="Arial"/>
          <w:b/>
          <w:bCs/>
          <w:color w:val="231F20"/>
          <w:position w:val="-1"/>
          <w:sz w:val="20"/>
          <w:szCs w:val="20"/>
        </w:rPr>
        <w:t xml:space="preserve">Efter att båda parter har signerat avtalet, kommer ett signerat avtal att skickas till respektive part via </w:t>
      </w:r>
      <w:r w:rsidR="006122B9" w:rsidRPr="00FB2D52">
        <w:rPr>
          <w:rFonts w:ascii="Arial" w:eastAsia="Arial" w:hAnsi="Arial" w:cs="Arial"/>
          <w:b/>
          <w:bCs/>
          <w:color w:val="231F20"/>
          <w:position w:val="-1"/>
          <w:sz w:val="20"/>
          <w:szCs w:val="20"/>
        </w:rPr>
        <w:t>mejl</w:t>
      </w:r>
      <w:r w:rsidR="003E26F2" w:rsidRPr="00FB2D52">
        <w:rPr>
          <w:rFonts w:ascii="Arial" w:eastAsia="Arial" w:hAnsi="Arial" w:cs="Arial"/>
          <w:b/>
          <w:bCs/>
          <w:color w:val="231F20"/>
          <w:position w:val="-1"/>
          <w:sz w:val="20"/>
          <w:szCs w:val="20"/>
        </w:rPr>
        <w:t xml:space="preserve">. </w:t>
      </w:r>
    </w:p>
    <w:p w14:paraId="4B9688C2" w14:textId="77777777" w:rsidR="00230564" w:rsidRPr="00FB2D52" w:rsidRDefault="00230564" w:rsidP="00FB2D52">
      <w:pPr>
        <w:spacing w:line="276" w:lineRule="auto"/>
        <w:rPr>
          <w:rFonts w:ascii="Arial" w:hAnsi="Arial" w:cs="Arial"/>
        </w:rPr>
      </w:pPr>
    </w:p>
    <w:sectPr w:rsidR="00230564" w:rsidRPr="00FB2D52" w:rsidSect="00F72A44">
      <w:headerReference w:type="default" r:id="rId10"/>
      <w:footerReference w:type="default" r:id="rId11"/>
      <w:pgSz w:w="11906" w:h="16838"/>
      <w:pgMar w:top="1781" w:right="1417" w:bottom="1135"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F4CC6" w14:textId="77777777" w:rsidR="00C03FF5" w:rsidRDefault="00C03FF5" w:rsidP="00F13331">
      <w:pPr>
        <w:spacing w:after="0" w:line="240" w:lineRule="auto"/>
      </w:pPr>
      <w:r>
        <w:separator/>
      </w:r>
    </w:p>
  </w:endnote>
  <w:endnote w:type="continuationSeparator" w:id="0">
    <w:p w14:paraId="4BEA4CFF" w14:textId="77777777" w:rsidR="00C03FF5" w:rsidRDefault="00C03FF5" w:rsidP="00F1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AC8E" w14:textId="77777777" w:rsidR="00E2426B" w:rsidRPr="00E2426B" w:rsidRDefault="00E2426B">
    <w:pPr>
      <w:pStyle w:val="Sidfot"/>
      <w:jc w:val="center"/>
    </w:pPr>
    <w:r>
      <w:rPr>
        <w:color w:val="5B9BD5" w:themeColor="accent1"/>
      </w:rPr>
      <w:tab/>
    </w:r>
    <w:r>
      <w:rPr>
        <w:color w:val="5B9BD5" w:themeColor="accent1"/>
      </w:rPr>
      <w:tab/>
    </w:r>
    <w:r w:rsidRPr="00E2426B">
      <w:t xml:space="preserve">Sida </w:t>
    </w:r>
    <w:r w:rsidRPr="00E2426B">
      <w:fldChar w:fldCharType="begin"/>
    </w:r>
    <w:r w:rsidRPr="00E2426B">
      <w:instrText>PAGE  \* Arabic  \* MERGEFORMAT</w:instrText>
    </w:r>
    <w:r w:rsidRPr="00E2426B">
      <w:fldChar w:fldCharType="separate"/>
    </w:r>
    <w:r w:rsidR="00D94CEE">
      <w:rPr>
        <w:noProof/>
      </w:rPr>
      <w:t>2</w:t>
    </w:r>
    <w:r w:rsidRPr="00E2426B">
      <w:fldChar w:fldCharType="end"/>
    </w:r>
    <w:r w:rsidRPr="00E2426B">
      <w:t xml:space="preserve"> av </w:t>
    </w:r>
    <w:r w:rsidR="009E39B7">
      <w:rPr>
        <w:noProof/>
      </w:rPr>
      <w:fldChar w:fldCharType="begin"/>
    </w:r>
    <w:r w:rsidR="009E39B7">
      <w:rPr>
        <w:noProof/>
      </w:rPr>
      <w:instrText>NUMPAGES  \* Arabic  \* MERGEFORMAT</w:instrText>
    </w:r>
    <w:r w:rsidR="009E39B7">
      <w:rPr>
        <w:noProof/>
      </w:rPr>
      <w:fldChar w:fldCharType="separate"/>
    </w:r>
    <w:r w:rsidR="00D94CEE">
      <w:rPr>
        <w:noProof/>
      </w:rPr>
      <w:t>2</w:t>
    </w:r>
    <w:r w:rsidR="009E39B7">
      <w:rPr>
        <w:noProof/>
      </w:rPr>
      <w:fldChar w:fldCharType="end"/>
    </w:r>
  </w:p>
  <w:p w14:paraId="25E57723" w14:textId="77777777" w:rsidR="00E2426B" w:rsidRDefault="00E242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26E4" w14:textId="77777777" w:rsidR="00C03FF5" w:rsidRDefault="00C03FF5" w:rsidP="00F13331">
      <w:pPr>
        <w:spacing w:after="0" w:line="240" w:lineRule="auto"/>
      </w:pPr>
      <w:r>
        <w:separator/>
      </w:r>
    </w:p>
  </w:footnote>
  <w:footnote w:type="continuationSeparator" w:id="0">
    <w:p w14:paraId="0DE6542B" w14:textId="77777777" w:rsidR="00C03FF5" w:rsidRDefault="00C03FF5" w:rsidP="00F13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435A" w14:textId="2A602F70" w:rsidR="00E2426B" w:rsidRDefault="00E2426B">
    <w:pPr>
      <w:pStyle w:val="Sidhuvud"/>
    </w:pPr>
    <w:r w:rsidRPr="00EA198C">
      <w:rPr>
        <w:noProof/>
        <w:lang w:eastAsia="sv-SE"/>
      </w:rPr>
      <w:drawing>
        <wp:inline distT="0" distB="0" distL="0" distR="0" wp14:anchorId="3E295F44" wp14:editId="543889DF">
          <wp:extent cx="2423435" cy="32400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3435" cy="324000"/>
                  </a:xfrm>
                  <a:prstGeom prst="rect">
                    <a:avLst/>
                  </a:prstGeom>
                </pic:spPr>
              </pic:pic>
            </a:graphicData>
          </a:graphic>
        </wp:inline>
      </w:drawing>
    </w:r>
    <w:r w:rsidR="00E82330">
      <w:tab/>
    </w:r>
    <w:r w:rsidR="000A498C">
      <w:t xml:space="preserve">                             </w:t>
    </w:r>
    <w:r w:rsidR="008344FB">
      <w:t xml:space="preserve">                        </w:t>
    </w:r>
    <w:r w:rsidR="00D94CEE">
      <w:t xml:space="preserve">Bilaga </w:t>
    </w:r>
    <w:r w:rsidR="00243CE3">
      <w:t>7</w:t>
    </w:r>
    <w:r w:rsidR="00E82330">
      <w:tab/>
    </w:r>
  </w:p>
  <w:p w14:paraId="08B9C5BD" w14:textId="77777777" w:rsidR="00E82330" w:rsidRDefault="00E2426B" w:rsidP="002A3A76">
    <w:pPr>
      <w:pStyle w:val="Sidhuvud"/>
    </w:pPr>
    <w:r>
      <w:tab/>
    </w:r>
    <w:r>
      <w:tab/>
    </w:r>
  </w:p>
  <w:p w14:paraId="59E3A8D1" w14:textId="77777777" w:rsidR="00E2426B" w:rsidRDefault="00E242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C96"/>
    <w:multiLevelType w:val="hybridMultilevel"/>
    <w:tmpl w:val="3FEA4E56"/>
    <w:lvl w:ilvl="0" w:tplc="2E725396">
      <w:start w:val="1"/>
      <w:numFmt w:val="decimal"/>
      <w:pStyle w:val="Rubrik2"/>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3084E74"/>
    <w:multiLevelType w:val="hybridMultilevel"/>
    <w:tmpl w:val="04020EA2"/>
    <w:lvl w:ilvl="0" w:tplc="76DC4FDA">
      <w:start w:val="8"/>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4F6219C"/>
    <w:multiLevelType w:val="hybridMultilevel"/>
    <w:tmpl w:val="1FEC0078"/>
    <w:lvl w:ilvl="0" w:tplc="D554A67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9F2702"/>
    <w:multiLevelType w:val="hybridMultilevel"/>
    <w:tmpl w:val="B03EB2BC"/>
    <w:lvl w:ilvl="0" w:tplc="76DC4FDA">
      <w:start w:val="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FA1A0D"/>
    <w:multiLevelType w:val="hybridMultilevel"/>
    <w:tmpl w:val="4AEEF1CC"/>
    <w:lvl w:ilvl="0" w:tplc="76DC4FDA">
      <w:start w:val="8"/>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74250D87"/>
    <w:multiLevelType w:val="hybridMultilevel"/>
    <w:tmpl w:val="68F644FC"/>
    <w:lvl w:ilvl="0" w:tplc="76DC4FDA">
      <w:start w:val="8"/>
      <w:numFmt w:val="bullet"/>
      <w:lvlText w:val="-"/>
      <w:lvlJc w:val="left"/>
      <w:pPr>
        <w:ind w:left="1440" w:hanging="360"/>
      </w:pPr>
      <w:rPr>
        <w:rFonts w:ascii="Times New Roman" w:eastAsia="Times New Roman"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056"/>
    <w:rsid w:val="000859CF"/>
    <w:rsid w:val="000A498C"/>
    <w:rsid w:val="000A7B70"/>
    <w:rsid w:val="000D7A58"/>
    <w:rsid w:val="00172768"/>
    <w:rsid w:val="001E2FA9"/>
    <w:rsid w:val="001F62D9"/>
    <w:rsid w:val="00212651"/>
    <w:rsid w:val="0022330D"/>
    <w:rsid w:val="00230564"/>
    <w:rsid w:val="00243CE3"/>
    <w:rsid w:val="00251712"/>
    <w:rsid w:val="002A3A76"/>
    <w:rsid w:val="002A762A"/>
    <w:rsid w:val="002F46D3"/>
    <w:rsid w:val="00322BCE"/>
    <w:rsid w:val="003322EF"/>
    <w:rsid w:val="0036048E"/>
    <w:rsid w:val="00362CD6"/>
    <w:rsid w:val="003B5C92"/>
    <w:rsid w:val="003C03EC"/>
    <w:rsid w:val="003C2E2E"/>
    <w:rsid w:val="003E26F2"/>
    <w:rsid w:val="0043236F"/>
    <w:rsid w:val="004910D7"/>
    <w:rsid w:val="004F11D6"/>
    <w:rsid w:val="00565905"/>
    <w:rsid w:val="00575DA5"/>
    <w:rsid w:val="005A20ED"/>
    <w:rsid w:val="005B316A"/>
    <w:rsid w:val="006122B9"/>
    <w:rsid w:val="00666BE7"/>
    <w:rsid w:val="006D5487"/>
    <w:rsid w:val="007102A0"/>
    <w:rsid w:val="00734383"/>
    <w:rsid w:val="00734D88"/>
    <w:rsid w:val="008007FE"/>
    <w:rsid w:val="008207BD"/>
    <w:rsid w:val="00825446"/>
    <w:rsid w:val="008344FB"/>
    <w:rsid w:val="00880056"/>
    <w:rsid w:val="0089576F"/>
    <w:rsid w:val="008A6C98"/>
    <w:rsid w:val="008A7CE6"/>
    <w:rsid w:val="008B7BB5"/>
    <w:rsid w:val="008D110C"/>
    <w:rsid w:val="009E39B7"/>
    <w:rsid w:val="00A02C78"/>
    <w:rsid w:val="00A3410A"/>
    <w:rsid w:val="00A50947"/>
    <w:rsid w:val="00A813B2"/>
    <w:rsid w:val="00B359E7"/>
    <w:rsid w:val="00C03FF5"/>
    <w:rsid w:val="00C43FF7"/>
    <w:rsid w:val="00C73CA0"/>
    <w:rsid w:val="00CA493F"/>
    <w:rsid w:val="00CD64D6"/>
    <w:rsid w:val="00CD6B88"/>
    <w:rsid w:val="00D354ED"/>
    <w:rsid w:val="00D8440A"/>
    <w:rsid w:val="00D94CEE"/>
    <w:rsid w:val="00DB7D95"/>
    <w:rsid w:val="00E2426B"/>
    <w:rsid w:val="00E3179E"/>
    <w:rsid w:val="00E55486"/>
    <w:rsid w:val="00E82330"/>
    <w:rsid w:val="00F12AB2"/>
    <w:rsid w:val="00F13331"/>
    <w:rsid w:val="00F2422E"/>
    <w:rsid w:val="00F605F5"/>
    <w:rsid w:val="00F72A44"/>
    <w:rsid w:val="00FB2D52"/>
    <w:rsid w:val="00FE28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6095E"/>
  <w15:chartTrackingRefBased/>
  <w15:docId w15:val="{52358544-AC29-450D-94F3-DFAD33D7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4ED"/>
    <w:rPr>
      <w:rFonts w:ascii="Times New Roman" w:hAnsi="Times New Roman"/>
    </w:rPr>
  </w:style>
  <w:style w:type="paragraph" w:styleId="Rubrik1">
    <w:name w:val="heading 1"/>
    <w:basedOn w:val="Normal"/>
    <w:next w:val="Normal"/>
    <w:link w:val="Rubrik1Char"/>
    <w:uiPriority w:val="9"/>
    <w:qFormat/>
    <w:rsid w:val="00CD64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F72A44"/>
    <w:pPr>
      <w:keepNext/>
      <w:keepLines/>
      <w:numPr>
        <w:numId w:val="1"/>
      </w:numPr>
      <w:spacing w:before="160" w:after="120"/>
      <w:outlineLvl w:val="1"/>
    </w:pPr>
    <w:rPr>
      <w:rFonts w:ascii="Arial" w:eastAsiaTheme="majorEastAsia" w:hAnsi="Arial" w:cstheme="majorBidi"/>
      <w:b/>
      <w:szCs w:val="26"/>
    </w:rPr>
  </w:style>
  <w:style w:type="paragraph" w:styleId="Rubrik3">
    <w:name w:val="heading 3"/>
    <w:basedOn w:val="Normal"/>
    <w:next w:val="Normal"/>
    <w:link w:val="Rubrik3Char"/>
    <w:uiPriority w:val="9"/>
    <w:unhideWhenUsed/>
    <w:qFormat/>
    <w:rsid w:val="00D354ED"/>
    <w:pPr>
      <w:keepNext/>
      <w:spacing w:after="0" w:line="240" w:lineRule="auto"/>
      <w:outlineLvl w:val="2"/>
    </w:pPr>
    <w:rPr>
      <w:b/>
    </w:rPr>
  </w:style>
  <w:style w:type="paragraph" w:styleId="Rubrik4">
    <w:name w:val="heading 4"/>
    <w:basedOn w:val="Normal"/>
    <w:next w:val="Normal"/>
    <w:link w:val="Rubrik4Char"/>
    <w:uiPriority w:val="9"/>
    <w:semiHidden/>
    <w:unhideWhenUsed/>
    <w:qFormat/>
    <w:rsid w:val="002A3A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80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F72A44"/>
    <w:rPr>
      <w:rFonts w:ascii="Arial" w:eastAsiaTheme="majorEastAsia" w:hAnsi="Arial" w:cstheme="majorBidi"/>
      <w:b/>
      <w:szCs w:val="26"/>
    </w:rPr>
  </w:style>
  <w:style w:type="paragraph" w:styleId="Rubrik">
    <w:name w:val="Title"/>
    <w:basedOn w:val="Normal"/>
    <w:next w:val="Normal"/>
    <w:link w:val="RubrikChar"/>
    <w:uiPriority w:val="10"/>
    <w:qFormat/>
    <w:rsid w:val="00CD64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D64D6"/>
    <w:rPr>
      <w:rFonts w:asciiTheme="majorHAnsi" w:eastAsiaTheme="majorEastAsia" w:hAnsiTheme="majorHAnsi" w:cstheme="majorBidi"/>
      <w:spacing w:val="-10"/>
      <w:kern w:val="28"/>
      <w:sz w:val="56"/>
      <w:szCs w:val="56"/>
    </w:rPr>
  </w:style>
  <w:style w:type="character" w:styleId="Stark">
    <w:name w:val="Strong"/>
    <w:basedOn w:val="Standardstycketeckensnitt"/>
    <w:qFormat/>
    <w:rsid w:val="00CD64D6"/>
    <w:rPr>
      <w:b/>
      <w:bCs/>
    </w:rPr>
  </w:style>
  <w:style w:type="character" w:customStyle="1" w:styleId="Rubrik1Char">
    <w:name w:val="Rubrik 1 Char"/>
    <w:basedOn w:val="Standardstycketeckensnitt"/>
    <w:link w:val="Rubrik1"/>
    <w:uiPriority w:val="9"/>
    <w:rsid w:val="00CD64D6"/>
    <w:rPr>
      <w:rFonts w:asciiTheme="majorHAnsi" w:eastAsiaTheme="majorEastAsia" w:hAnsiTheme="majorHAnsi" w:cstheme="majorBidi"/>
      <w:color w:val="2E74B5" w:themeColor="accent1" w:themeShade="BF"/>
      <w:sz w:val="32"/>
      <w:szCs w:val="32"/>
    </w:rPr>
  </w:style>
  <w:style w:type="paragraph" w:styleId="Sidhuvud">
    <w:name w:val="header"/>
    <w:basedOn w:val="Normal"/>
    <w:link w:val="SidhuvudChar"/>
    <w:uiPriority w:val="99"/>
    <w:unhideWhenUsed/>
    <w:rsid w:val="00F1333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3331"/>
  </w:style>
  <w:style w:type="paragraph" w:styleId="Sidfot">
    <w:name w:val="footer"/>
    <w:basedOn w:val="Normal"/>
    <w:link w:val="SidfotChar"/>
    <w:unhideWhenUsed/>
    <w:rsid w:val="00F13331"/>
    <w:pPr>
      <w:tabs>
        <w:tab w:val="center" w:pos="4536"/>
        <w:tab w:val="right" w:pos="9072"/>
      </w:tabs>
      <w:spacing w:after="0" w:line="240" w:lineRule="auto"/>
    </w:pPr>
  </w:style>
  <w:style w:type="character" w:customStyle="1" w:styleId="SidfotChar">
    <w:name w:val="Sidfot Char"/>
    <w:basedOn w:val="Standardstycketeckensnitt"/>
    <w:link w:val="Sidfot"/>
    <w:rsid w:val="00F13331"/>
  </w:style>
  <w:style w:type="character" w:styleId="Hyperlnk">
    <w:name w:val="Hyperlink"/>
    <w:basedOn w:val="Standardstycketeckensnitt"/>
    <w:uiPriority w:val="99"/>
    <w:unhideWhenUsed/>
    <w:rsid w:val="00230564"/>
    <w:rPr>
      <w:color w:val="0563C1" w:themeColor="hyperlink"/>
      <w:u w:val="single"/>
    </w:rPr>
  </w:style>
  <w:style w:type="character" w:customStyle="1" w:styleId="Rubrik3Char">
    <w:name w:val="Rubrik 3 Char"/>
    <w:basedOn w:val="Standardstycketeckensnitt"/>
    <w:link w:val="Rubrik3"/>
    <w:uiPriority w:val="9"/>
    <w:rsid w:val="00D354ED"/>
    <w:rPr>
      <w:rFonts w:ascii="Times New Roman" w:hAnsi="Times New Roman"/>
      <w:b/>
    </w:rPr>
  </w:style>
  <w:style w:type="paragraph" w:styleId="Underrubrik">
    <w:name w:val="Subtitle"/>
    <w:basedOn w:val="Normal"/>
    <w:next w:val="Normal"/>
    <w:link w:val="UnderrubrikChar"/>
    <w:uiPriority w:val="11"/>
    <w:qFormat/>
    <w:rsid w:val="002A3A76"/>
    <w:pPr>
      <w:spacing w:after="0"/>
    </w:pPr>
    <w:rPr>
      <w:b/>
    </w:rPr>
  </w:style>
  <w:style w:type="character" w:customStyle="1" w:styleId="UnderrubrikChar">
    <w:name w:val="Underrubrik Char"/>
    <w:basedOn w:val="Standardstycketeckensnitt"/>
    <w:link w:val="Underrubrik"/>
    <w:uiPriority w:val="11"/>
    <w:rsid w:val="002A3A76"/>
    <w:rPr>
      <w:rFonts w:ascii="Times New Roman" w:hAnsi="Times New Roman"/>
      <w:b/>
    </w:rPr>
  </w:style>
  <w:style w:type="character" w:customStyle="1" w:styleId="Rubrik4Char">
    <w:name w:val="Rubrik 4 Char"/>
    <w:basedOn w:val="Standardstycketeckensnitt"/>
    <w:link w:val="Rubrik4"/>
    <w:uiPriority w:val="9"/>
    <w:semiHidden/>
    <w:rsid w:val="002A3A76"/>
    <w:rPr>
      <w:rFonts w:asciiTheme="majorHAnsi" w:eastAsiaTheme="majorEastAsia" w:hAnsiTheme="majorHAnsi" w:cstheme="majorBidi"/>
      <w:i/>
      <w:iCs/>
      <w:color w:val="2E74B5" w:themeColor="accent1" w:themeShade="BF"/>
    </w:rPr>
  </w:style>
  <w:style w:type="paragraph" w:styleId="Liststycke">
    <w:name w:val="List Paragraph"/>
    <w:basedOn w:val="Normal"/>
    <w:uiPriority w:val="34"/>
    <w:qFormat/>
    <w:rsid w:val="002A3A76"/>
    <w:pPr>
      <w:spacing w:after="0" w:line="240" w:lineRule="auto"/>
      <w:ind w:left="720"/>
      <w:contextualSpacing/>
    </w:pPr>
    <w:rPr>
      <w:rFonts w:eastAsia="Times New Roman" w:cs="Times New Roman"/>
      <w:szCs w:val="24"/>
      <w:lang w:eastAsia="sv-SE"/>
    </w:rPr>
  </w:style>
  <w:style w:type="paragraph" w:styleId="Innehll1">
    <w:name w:val="toc 1"/>
    <w:basedOn w:val="Normal"/>
    <w:next w:val="Normal"/>
    <w:autoRedefine/>
    <w:uiPriority w:val="39"/>
    <w:qFormat/>
    <w:rsid w:val="00E55486"/>
    <w:pPr>
      <w:spacing w:after="0" w:line="240" w:lineRule="auto"/>
    </w:pPr>
    <w:rPr>
      <w:rFonts w:eastAsia="Times New Roman" w:cs="Times New Roman"/>
      <w:bCs/>
      <w:lang w:eastAsia="sv-SE"/>
    </w:rPr>
  </w:style>
  <w:style w:type="table" w:styleId="Rutntstabell4dekorfrg1">
    <w:name w:val="Grid Table 4 Accent 1"/>
    <w:basedOn w:val="Normaltabell"/>
    <w:uiPriority w:val="49"/>
    <w:rsid w:val="002A3A7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rdtext">
    <w:name w:val="Body Text"/>
    <w:basedOn w:val="Normal"/>
    <w:link w:val="BrdtextChar"/>
    <w:rsid w:val="00734383"/>
    <w:pPr>
      <w:spacing w:after="0" w:line="240" w:lineRule="auto"/>
    </w:pPr>
    <w:rPr>
      <w:rFonts w:eastAsia="Times New Roman" w:cs="Times New Roman"/>
      <w:b/>
      <w:bCs/>
      <w:sz w:val="20"/>
      <w:szCs w:val="24"/>
      <w:lang w:eastAsia="sv-SE"/>
    </w:rPr>
  </w:style>
  <w:style w:type="character" w:customStyle="1" w:styleId="BrdtextChar">
    <w:name w:val="Brödtext Char"/>
    <w:basedOn w:val="Standardstycketeckensnitt"/>
    <w:link w:val="Brdtext"/>
    <w:rsid w:val="00734383"/>
    <w:rPr>
      <w:rFonts w:ascii="Times New Roman" w:eastAsia="Times New Roman" w:hAnsi="Times New Roman" w:cs="Times New Roman"/>
      <w:b/>
      <w:bCs/>
      <w:sz w:val="20"/>
      <w:szCs w:val="24"/>
      <w:lang w:eastAsia="sv-SE"/>
    </w:rPr>
  </w:style>
  <w:style w:type="character" w:styleId="Olstomnmnande">
    <w:name w:val="Unresolved Mention"/>
    <w:basedOn w:val="Standardstycketeckensnitt"/>
    <w:uiPriority w:val="99"/>
    <w:semiHidden/>
    <w:unhideWhenUsed/>
    <w:rsid w:val="00F605F5"/>
    <w:rPr>
      <w:color w:val="605E5C"/>
      <w:shd w:val="clear" w:color="auto" w:fill="E1DFDD"/>
    </w:rPr>
  </w:style>
  <w:style w:type="character" w:customStyle="1" w:styleId="s1">
    <w:name w:val="s1"/>
    <w:basedOn w:val="Standardstycketeckensnitt"/>
    <w:rsid w:val="008A7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333586">
      <w:bodyDiv w:val="1"/>
      <w:marLeft w:val="0"/>
      <w:marRight w:val="0"/>
      <w:marTop w:val="0"/>
      <w:marBottom w:val="0"/>
      <w:divBdr>
        <w:top w:val="none" w:sz="0" w:space="0" w:color="auto"/>
        <w:left w:val="none" w:sz="0" w:space="0" w:color="auto"/>
        <w:bottom w:val="none" w:sz="0" w:space="0" w:color="auto"/>
        <w:right w:val="none" w:sz="0" w:space="0" w:color="auto"/>
      </w:divBdr>
    </w:div>
    <w:div w:id="1018696948">
      <w:bodyDiv w:val="1"/>
      <w:marLeft w:val="0"/>
      <w:marRight w:val="0"/>
      <w:marTop w:val="0"/>
      <w:marBottom w:val="0"/>
      <w:divBdr>
        <w:top w:val="none" w:sz="0" w:space="0" w:color="auto"/>
        <w:left w:val="none" w:sz="0" w:space="0" w:color="auto"/>
        <w:bottom w:val="none" w:sz="0" w:space="0" w:color="auto"/>
        <w:right w:val="none" w:sz="0" w:space="0" w:color="auto"/>
      </w:divBdr>
    </w:div>
    <w:div w:id="188790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o@xeeda.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a.herre@xeeda.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na.herre@xeed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3975</TotalTime>
  <Pages>3</Pages>
  <Words>820</Words>
  <Characters>4347</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SvenskaKyrkan</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Kärf</dc:creator>
  <cp:keywords/>
  <dc:description/>
  <cp:lastModifiedBy>Anna Hägglind</cp:lastModifiedBy>
  <cp:revision>3</cp:revision>
  <dcterms:created xsi:type="dcterms:W3CDTF">2021-06-04T11:30:00Z</dcterms:created>
  <dcterms:modified xsi:type="dcterms:W3CDTF">2021-06-07T05:41:00Z</dcterms:modified>
</cp:coreProperties>
</file>