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FF65" w14:textId="77777777" w:rsidR="00730B4C" w:rsidRPr="00801961" w:rsidRDefault="00730B4C" w:rsidP="00730B4C">
      <w:pPr>
        <w:rPr>
          <w:rFonts w:ascii="Times New Roman" w:hAnsi="Times New Roman" w:cs="Times New Roman"/>
          <w:b/>
          <w:bCs/>
          <w:sz w:val="24"/>
          <w:szCs w:val="24"/>
        </w:rPr>
      </w:pPr>
      <w:r>
        <w:rPr>
          <w:rFonts w:ascii="Times New Roman" w:hAnsi="Times New Roman" w:cs="Times New Roman"/>
          <w:b/>
          <w:bCs/>
          <w:sz w:val="24"/>
          <w:szCs w:val="24"/>
        </w:rPr>
        <w:t>SYFTE</w:t>
      </w:r>
    </w:p>
    <w:p w14:paraId="634788D3"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Detta program kallar alla att komma närmare Gud och finna vila i Honom. När vi hyser obegränsat förtroende för Gud och tror på Honom, blir våra bördor lätta och vi finner vila. Programmet har skrivits av en ekumenisk grupp kristna nigerianska kvinnor som respons på temat ”Kom till mig, jag ska skänka er vila” (Matt. 11:28-30). Vi reflekterade gemensamt över detta tema utifrån våra erfarenheter som kristna nigerianska kvinnor. Vi hoppas inspirera andra kvinnor i världen till att förenas och be som ett folk. Och vi sätter vår lit till Gud, som bär våra bördor, att vi måtte bli en kropp i Kristus och att vi tar emot och skänker vila till världen. </w:t>
      </w:r>
    </w:p>
    <w:p w14:paraId="4A58FD44" w14:textId="77777777" w:rsidR="00730B4C" w:rsidRPr="00801961" w:rsidRDefault="00730B4C" w:rsidP="00730B4C">
      <w:pPr>
        <w:rPr>
          <w:rFonts w:ascii="Times New Roman" w:hAnsi="Times New Roman" w:cs="Times New Roman"/>
          <w:b/>
          <w:bCs/>
          <w:sz w:val="24"/>
          <w:szCs w:val="24"/>
        </w:rPr>
      </w:pPr>
      <w:r w:rsidRPr="00801961">
        <w:rPr>
          <w:rFonts w:ascii="Times New Roman" w:hAnsi="Times New Roman" w:cs="Times New Roman"/>
          <w:b/>
          <w:bCs/>
          <w:sz w:val="24"/>
          <w:szCs w:val="24"/>
        </w:rPr>
        <w:t>I</w:t>
      </w:r>
      <w:r w:rsidRPr="00801961">
        <w:rPr>
          <w:rFonts w:ascii="Times New Roman" w:hAnsi="Times New Roman" w:cs="Times New Roman"/>
          <w:b/>
          <w:bCs/>
          <w:sz w:val="24"/>
          <w:szCs w:val="24"/>
        </w:rPr>
        <w:tab/>
        <w:t>Nigerias broderi</w:t>
      </w:r>
    </w:p>
    <w:p w14:paraId="52F8ED3F"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A.</w:t>
      </w:r>
      <w:r w:rsidRPr="00801961">
        <w:rPr>
          <w:rFonts w:ascii="Times New Roman" w:hAnsi="Times New Roman" w:cs="Times New Roman"/>
          <w:i/>
          <w:iCs/>
          <w:sz w:val="24"/>
          <w:szCs w:val="24"/>
        </w:rPr>
        <w:tab/>
        <w:t>Geografiska trådar: land, klimat och naturtillgångar.</w:t>
      </w:r>
    </w:p>
    <w:p w14:paraId="32B27808"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Nigeria är beläget på Afrikas västkust, kan skryta med varierad natur och sträcker sig över 910 770 km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land och 853 km kust. Klimatet varierar. I syd råder ekvatorialt klimat, i norr finns öknar och de centrala delarna har tropiskt klimat. Nigeria har två huvudsakliga årstider: dels torrperiod, dels regnperiod vilket bidrar till den rika jordbrukspotentialen. </w:t>
      </w:r>
    </w:p>
    <w:p w14:paraId="1DD54449"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Landskapet är rikt med gott om utrymme för jordbruk, industrier och handel. Nigerias naturtillgångar är många och varierande med bland annat olja, naturgas och en rikedom av mineraler. Dessa tillgångar har spelat en avgörande roll i att prägla landets ekonomi och utvecklingsriktning.</w:t>
      </w:r>
    </w:p>
    <w:p w14:paraId="19A9652F"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B.</w:t>
      </w:r>
      <w:r w:rsidRPr="00801961">
        <w:rPr>
          <w:rFonts w:ascii="Times New Roman" w:hAnsi="Times New Roman" w:cs="Times New Roman"/>
          <w:i/>
          <w:iCs/>
          <w:sz w:val="24"/>
          <w:szCs w:val="24"/>
        </w:rPr>
        <w:tab/>
        <w:t xml:space="preserve">Mönster av människor: variation, etniska grupper, basvaror och </w:t>
      </w:r>
      <w:r>
        <w:rPr>
          <w:rFonts w:ascii="Times New Roman" w:hAnsi="Times New Roman" w:cs="Times New Roman"/>
          <w:i/>
          <w:iCs/>
          <w:sz w:val="24"/>
          <w:szCs w:val="24"/>
        </w:rPr>
        <w:tab/>
      </w:r>
      <w:r w:rsidRPr="00801961">
        <w:rPr>
          <w:rFonts w:ascii="Times New Roman" w:hAnsi="Times New Roman" w:cs="Times New Roman"/>
          <w:i/>
          <w:iCs/>
          <w:sz w:val="24"/>
          <w:szCs w:val="24"/>
        </w:rPr>
        <w:t>sysselsättningar</w:t>
      </w:r>
    </w:p>
    <w:p w14:paraId="129B8C8D"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Med över 211 miljoner invånare är Nigeria Afrikas befolkningsrikaste land och kommer på sjunde plats i världen. Det rika demografiska broderiet är vävt av mer än 250 etniska grupper som var och en med sina unika kulturella trådar bidrar till nationens identitet, </w:t>
      </w:r>
    </w:p>
    <w:p w14:paraId="62DF4F44"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med en mosaik av olika etniska grupper spridda över olika regioner. </w:t>
      </w:r>
    </w:p>
    <w:p w14:paraId="5061AF9D"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Variationen återspeglas i Nigerias språkliga landskap med över 500 inhemska språk. Bland dessa är hausa, igbo och yoruba de mest betydelsefulla. Engelska fungerar som officiellt språk och underlättar kommunikationen i detta mångfasetterade land. </w:t>
      </w:r>
    </w:p>
    <w:p w14:paraId="4E9AEB55"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Av tradition är nigerianer kända som skickliga jordbrukare och handelsidkare. Dessa verksamheter utgör basen i många samhällen. </w:t>
      </w:r>
    </w:p>
    <w:p w14:paraId="2C4F4037"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Jordbruket bedrivs enligt olika metoder som varierar lokalt efter klimat och traditioner. Nigeria har genomgått en utveckling från ett främst agrart samhälle till mera varierad ekonomi, med bibehållen kontakt med de kulturella rötterna.</w:t>
      </w:r>
    </w:p>
    <w:p w14:paraId="775F47DB"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C.</w:t>
      </w:r>
      <w:r w:rsidRPr="00801961">
        <w:rPr>
          <w:rFonts w:ascii="Times New Roman" w:hAnsi="Times New Roman" w:cs="Times New Roman"/>
          <w:i/>
          <w:iCs/>
          <w:sz w:val="24"/>
          <w:szCs w:val="24"/>
        </w:rPr>
        <w:tab/>
        <w:t>Väva historia: uråldriga rötter och koloniala trådar</w:t>
      </w:r>
    </w:p>
    <w:p w14:paraId="1D54A082"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Nigerias historia är en rik väv av uråldriga civilisationer, olika slag av migration samt kolonialt inflytande. Långt innan landets moderna gränser drogs var regionen ett hem för högt utvecklade samhällen som har lämnat outplånliga spår i det kulturella landskapet.</w:t>
      </w:r>
    </w:p>
    <w:p w14:paraId="529E701F"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En av de äldsta kända civilisationerna i detta område var nokkulturen med sin blomstringstid mellan 1 000 f. Kr. och 500 e. Kr. Nokfolket är känt för sina terrakottaskulpturer och lade </w:t>
      </w:r>
      <w:r>
        <w:rPr>
          <w:rFonts w:ascii="Times New Roman" w:hAnsi="Times New Roman" w:cs="Times New Roman"/>
          <w:sz w:val="24"/>
          <w:szCs w:val="24"/>
        </w:rPr>
        <w:lastRenderedPageBreak/>
        <w:t xml:space="preserve">grunden för järntillverkning i Västafrika. Man ser fortfarande spår av denna kultur i det moderna Nigerias konstnärliga traditioner. </w:t>
      </w:r>
    </w:p>
    <w:p w14:paraId="6F33B76F" w14:textId="763825B3" w:rsidR="00730B4C" w:rsidRDefault="00730B4C" w:rsidP="00FB39E5">
      <w:pPr>
        <w:rPr>
          <w:rFonts w:ascii="Times New Roman" w:hAnsi="Times New Roman" w:cs="Times New Roman"/>
          <w:sz w:val="24"/>
          <w:szCs w:val="24"/>
        </w:rPr>
      </w:pPr>
      <w:r>
        <w:rPr>
          <w:rFonts w:ascii="Times New Roman" w:hAnsi="Times New Roman" w:cs="Times New Roman"/>
          <w:sz w:val="24"/>
          <w:szCs w:val="24"/>
        </w:rPr>
        <w:tab/>
      </w:r>
    </w:p>
    <w:p w14:paraId="2E111F8D"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Europeisk kolonisation påverkade bosättningsmönstren i Nigeria, då kolonialmakter etablerade sig och styrde stora områden. Den transatlantiska slavhandeln påverkade sammansättningen av Nigerias befolkning. En afrikansk diaspora uppstod i olika delar av Amerika, och ättlingar till dessa afrokubaner och andra har bidragit till Nigerias kulturella variation. </w:t>
      </w:r>
    </w:p>
    <w:p w14:paraId="703D51A8"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Det avgörande året 1914 såg sammansmältningen av de södra och norra protektoraten genomförd av den brittiska kolonialadministratören lord Frederick Lugard, vilket skapade den enhet som är känd som Nigeria. Denna artificiella skapelse förde samman olika folk med egen historia och kultur samt egna politiska system under ett enat styre vilket lade grunden för det moderna Nigerias komplexa dynamik. </w:t>
      </w:r>
    </w:p>
    <w:p w14:paraId="7B72907D"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 xml:space="preserve">D. </w:t>
      </w:r>
      <w:r w:rsidRPr="00801961">
        <w:rPr>
          <w:rFonts w:ascii="Times New Roman" w:hAnsi="Times New Roman" w:cs="Times New Roman"/>
          <w:i/>
          <w:iCs/>
          <w:sz w:val="24"/>
          <w:szCs w:val="24"/>
        </w:rPr>
        <w:tab/>
        <w:t>Andligt landskap: Nigerias religiösa mosaik</w:t>
      </w:r>
    </w:p>
    <w:p w14:paraId="751E125A"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Religion spelar en betydelsefull roll i formandet av Nigerias kulturella och sociala väv. Landet är känt för sin religiösa mångfald. Olika religioner samexisterar och påverkar folkets liv. De största religionerna i Nigeria är kristendom, islam och traditionella afrikanska religioner. Det finns även en liten andel anhängare av andra trosriktningar. </w:t>
      </w:r>
    </w:p>
    <w:p w14:paraId="1DB30C25"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Kristendomen kom till Nigeria genom europeisk mission under kolonialtiden och är nu den största religionen över hela Nigeria. Romersk katolicism, samt anglikanska, metodistiska, pentekostala och olika självständiga kyrkor har etablerats och utövar ett inflytande som går utöver gudstjänstfirande. Till exempel grundades skolor och sjukhus av missionen.  Kristna värden har även påverkat sociala normer, familjestruktur och moraliska ramar. Kristendomen i Nigeria tar sig många former, och här finns även synkretism – kristen tro kombinerad med traditionell afrikansk religionsutövning. </w:t>
      </w:r>
    </w:p>
    <w:p w14:paraId="1E5A99AE"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Islam dominerar i norra Nigeria och introducerades genom handel och kulturellt utbyte med arabiska och nordafrikanska handelsmän.   </w:t>
      </w:r>
    </w:p>
    <w:p w14:paraId="14C6662E" w14:textId="53441721"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1A4AAE82"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Koranskolor överför religionskunskap och moraliska värden till muslimska barn. Nigeria har bevittnat en ökning av muslimska rörelser och organisationer som verkar för muslimsk utbildning, socialvård och politisk delaktighet. Dessa rörelser strävar efter att främja muslimska värden och försvara muslimers intressen.</w:t>
      </w:r>
    </w:p>
    <w:p w14:paraId="557A626D"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Traditionella afrikanska religioner lever kvar trots inflytande från kristendom och islam. De omfattar många olika trossystem och traditioner som anfaderkult och olika riter.</w:t>
      </w:r>
    </w:p>
    <w:p w14:paraId="531EC10B"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Vidare finns många grupper av andra religioner. Buddism, hinduism, sikhism och judendom finns främst bland invandrare. </w:t>
      </w:r>
    </w:p>
    <w:p w14:paraId="5DE0ADD8"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Religiös samexistens och tolerans är väsentliga aspekter av Nigerias samhälle då landet strävar efter fred och harmoni bland befolkningen. Religionsdialog, religiösa organisationer och regeringsinitiativ har bidragit till att skapa förståelse främja religiös tolerans och lindra religiösa konflikter. </w:t>
      </w:r>
    </w:p>
    <w:p w14:paraId="59139414" w14:textId="77777777" w:rsidR="00730B4C" w:rsidRPr="00801961" w:rsidRDefault="00730B4C" w:rsidP="00730B4C">
      <w:pPr>
        <w:rPr>
          <w:rFonts w:ascii="Times New Roman" w:hAnsi="Times New Roman" w:cs="Times New Roman"/>
          <w:b/>
          <w:bCs/>
          <w:sz w:val="24"/>
          <w:szCs w:val="24"/>
        </w:rPr>
      </w:pPr>
      <w:r w:rsidRPr="00801961">
        <w:rPr>
          <w:rFonts w:ascii="Times New Roman" w:hAnsi="Times New Roman" w:cs="Times New Roman"/>
          <w:b/>
          <w:bCs/>
          <w:sz w:val="24"/>
          <w:szCs w:val="24"/>
        </w:rPr>
        <w:lastRenderedPageBreak/>
        <w:t>II.</w:t>
      </w:r>
      <w:r w:rsidRPr="00801961">
        <w:rPr>
          <w:rFonts w:ascii="Times New Roman" w:hAnsi="Times New Roman" w:cs="Times New Roman"/>
          <w:b/>
          <w:bCs/>
          <w:sz w:val="24"/>
          <w:szCs w:val="24"/>
        </w:rPr>
        <w:tab/>
        <w:t>Nationens hjärtslag</w:t>
      </w:r>
    </w:p>
    <w:p w14:paraId="5F2499CE"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A.</w:t>
      </w:r>
      <w:r w:rsidRPr="00801961">
        <w:rPr>
          <w:rFonts w:ascii="Times New Roman" w:hAnsi="Times New Roman" w:cs="Times New Roman"/>
          <w:i/>
          <w:iCs/>
          <w:sz w:val="24"/>
          <w:szCs w:val="24"/>
        </w:rPr>
        <w:tab/>
        <w:t>Ekonomisk rytm: industrier, utmaningar och möjligheter</w:t>
      </w:r>
    </w:p>
    <w:p w14:paraId="1A2D6C2C"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 har Afrikas största ekonomi. Ungefär 10 procent av BNP står olja och gas för medan jordbruket bidrar med cirka 20 procent. </w:t>
      </w:r>
    </w:p>
    <w:p w14:paraId="5B9BA2E2" w14:textId="630B46A0"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7CC49C34"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Nigerias ekonomi präglas av både möjligheter och utmaningar. Medan landet besitter betydande naturtillgångar och en stor växande befolkning tampas man även med ekonomiska problem i stort och smått som måste hanteras för att uppnå en hållbar tillväxt för alla. </w:t>
      </w:r>
    </w:p>
    <w:p w14:paraId="1DA96A82"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B.</w:t>
      </w:r>
      <w:r w:rsidRPr="00801961">
        <w:rPr>
          <w:rFonts w:ascii="Times New Roman" w:hAnsi="Times New Roman" w:cs="Times New Roman"/>
          <w:i/>
          <w:iCs/>
          <w:sz w:val="24"/>
          <w:szCs w:val="24"/>
        </w:rPr>
        <w:tab/>
        <w:t>Politisk puls: självständighet, styre och medborgares delaktighet</w:t>
      </w:r>
    </w:p>
    <w:p w14:paraId="0767BB32"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Nigerias politiska landskap har utvecklats avsevärt sedan landet 1 oktober 1960 uppnådde självständighet från det brittiska kolonialstyret. Vägen till självständighet var kantad av nationalistiska rörelser och politisk aktivitet ledd av prominenta gestalter som Nnamdi Azikiwe, Obafemib Awolowo och Ahmadu Bello.</w:t>
      </w:r>
    </w:p>
    <w:p w14:paraId="5C8116E5"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Före självständigheten upplevde Nigeria en komplex historia av regionala grupperingar, kolonialadministration och etniska spänningar. Landet var indelat i tre huvudsakliga regioner: norra, västra och östra Nigeria, var och en med sin egen karaktär. Nigerias första president var Nnamdi Azikiwe som tillträdde 1 oktober 1963 efter landets övergång till en republikansk författning. </w:t>
      </w:r>
    </w:p>
    <w:p w14:paraId="5F582B80"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Det politiska landskapet i Nigeria har präglats av ett flerpartisystem. Sedan år 1999 har Nigeria haft </w:t>
      </w:r>
      <w:proofErr w:type="gramStart"/>
      <w:r>
        <w:rPr>
          <w:rFonts w:ascii="Times New Roman" w:hAnsi="Times New Roman" w:cs="Times New Roman"/>
          <w:sz w:val="24"/>
          <w:szCs w:val="24"/>
        </w:rPr>
        <w:t>en demokratiskt styre</w:t>
      </w:r>
      <w:proofErr w:type="gramEnd"/>
      <w:r>
        <w:rPr>
          <w:rFonts w:ascii="Times New Roman" w:hAnsi="Times New Roman" w:cs="Times New Roman"/>
          <w:sz w:val="24"/>
          <w:szCs w:val="24"/>
        </w:rPr>
        <w:t>, om än med utmaningar i form av korruption, ekonomisk ojämlikhet och problem med säkerhet.</w:t>
      </w:r>
    </w:p>
    <w:p w14:paraId="31629F73"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Kvinnornas politiska deltagande har gradvis ökat genom åren även om fortfarande mycket återstår att göra för att åstadkomma en jämställd representativitet. </w:t>
      </w:r>
    </w:p>
    <w:p w14:paraId="2F8BC968"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 xml:space="preserve">C. </w:t>
      </w:r>
      <w:r w:rsidRPr="00801961">
        <w:rPr>
          <w:rFonts w:ascii="Times New Roman" w:hAnsi="Times New Roman" w:cs="Times New Roman"/>
          <w:i/>
          <w:iCs/>
          <w:sz w:val="24"/>
          <w:szCs w:val="24"/>
        </w:rPr>
        <w:tab/>
        <w:t>Samhällets grundvalar: utbildning och hälsovård</w:t>
      </w:r>
    </w:p>
    <w:p w14:paraId="20BA7153"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Utbildning spelar en vital roll i att forma Nigerias samhälle. Tillgång till utbildning av god kvalitet ger kunskap, kritiskt tänkande och bättre förståelse för rättigheter och ansvar som medborgare. Trots framsteg återstår det utmaningar, särskilt i avlägsna och marginaliserade områden. </w:t>
      </w:r>
    </w:p>
    <w:p w14:paraId="2B9A4F20" w14:textId="42A1590B"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59DA4D86"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Nigerias regering har ansträngt sig för att förbättra hälsovården men många problem kräver politiska insatser. En av de viktigaste utmaningarna är den tunga bördan av överförbara sjukdomar som malaria, tbc och HIV/aids. Ett annat område som inger oro är icke-överförbara sjukdomar som hjärtkärlåkommor, diabetes och cancer. Mödra- och barnavård är andra områden som kräver politiska insatser. Nigeria har bland världens högsta mödra- och barnadödlighet.</w:t>
      </w:r>
    </w:p>
    <w:p w14:paraId="05347946"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 xml:space="preserve">D. </w:t>
      </w:r>
      <w:r w:rsidRPr="00801961">
        <w:rPr>
          <w:rFonts w:ascii="Times New Roman" w:hAnsi="Times New Roman" w:cs="Times New Roman"/>
          <w:i/>
          <w:iCs/>
          <w:sz w:val="24"/>
          <w:szCs w:val="24"/>
        </w:rPr>
        <w:tab/>
        <w:t>Kulturella uttryck: kalejdoskopet över Nigerias kreativitet.</w:t>
      </w:r>
    </w:p>
    <w:p w14:paraId="491D3052"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Nigerias kulturella </w:t>
      </w:r>
      <w:proofErr w:type="gramStart"/>
      <w:r>
        <w:rPr>
          <w:rFonts w:ascii="Times New Roman" w:hAnsi="Times New Roman" w:cs="Times New Roman"/>
          <w:sz w:val="24"/>
          <w:szCs w:val="24"/>
        </w:rPr>
        <w:t>gobeläng vävs</w:t>
      </w:r>
      <w:proofErr w:type="gramEnd"/>
      <w:r>
        <w:rPr>
          <w:rFonts w:ascii="Times New Roman" w:hAnsi="Times New Roman" w:cs="Times New Roman"/>
          <w:sz w:val="24"/>
          <w:szCs w:val="24"/>
        </w:rPr>
        <w:t xml:space="preserve"> av traditioner från mer än 250 etniska grupper som var och en ger unika bidrag till nationens levande konstscen. Denna mångfald återspeglas i Nigerias </w:t>
      </w:r>
      <w:r>
        <w:rPr>
          <w:rFonts w:ascii="Times New Roman" w:hAnsi="Times New Roman" w:cs="Times New Roman"/>
          <w:sz w:val="24"/>
          <w:szCs w:val="24"/>
        </w:rPr>
        <w:lastRenderedPageBreak/>
        <w:t xml:space="preserve">musik, dans, konst och teater som har utvecklats genom årtusenden och fortsätter att påverka global kultur. </w:t>
      </w:r>
    </w:p>
    <w:p w14:paraId="730716D4"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Till konst och konsthantverk hör tidigare nämnda brons- och terrakottaskulpturer från det gamla kungariket Benin samt från nokkulturen. Det finns också en rik textil tradition med indigofärgat tyg. </w:t>
      </w:r>
    </w:p>
    <w:p w14:paraId="7203C550"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Teater och berättande har alltid ingått i Nigerias kultur. Traditionella former innehåller inslag av dans, musik och drama. Under 1900-talet har pjäsförfattare som Wole Soyinka (nobelpristagare i litteratur år 1986) och Ola Rotimi utvecklat en speciell nigeriansk tradition som ofta behandlar sociala och politiska frågor. </w:t>
      </w:r>
    </w:p>
    <w:p w14:paraId="7067A0B9" w14:textId="77777777" w:rsidR="00730B4C" w:rsidRDefault="00730B4C" w:rsidP="00730B4C">
      <w:pPr>
        <w:rPr>
          <w:rFonts w:ascii="Times New Roman" w:hAnsi="Times New Roman" w:cs="Times New Roman"/>
          <w:sz w:val="24"/>
          <w:szCs w:val="24"/>
        </w:rPr>
      </w:pPr>
      <w:r w:rsidRPr="00801961">
        <w:rPr>
          <w:rFonts w:ascii="Times New Roman" w:hAnsi="Times New Roman" w:cs="Times New Roman"/>
          <w:b/>
          <w:bCs/>
          <w:sz w:val="24"/>
          <w:szCs w:val="24"/>
        </w:rPr>
        <w:t>III. Kvinnor: Nigerias ryggrad</w:t>
      </w:r>
      <w:r>
        <w:rPr>
          <w:rFonts w:ascii="Times New Roman" w:hAnsi="Times New Roman" w:cs="Times New Roman"/>
          <w:sz w:val="24"/>
          <w:szCs w:val="24"/>
        </w:rPr>
        <w:t>.</w:t>
      </w:r>
    </w:p>
    <w:p w14:paraId="528DDB22"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A Världsböndagen (VBD) – ett vittnesbörd om kvinnors enhet. VBD är i Nigeria ett starkt vittnesbörd om Nigerias kvinnors enhet och styrka. Rörelsen introducerades år 1961 och har kommit att omfatta kvinnor från olika kristna samfund i hela landet och att gynna ekumeniskt samarbete och andlig solidaritet. </w:t>
      </w:r>
    </w:p>
    <w:p w14:paraId="271C7FFE" w14:textId="77777777" w:rsidR="00730B4C" w:rsidRPr="00801961" w:rsidRDefault="00730B4C" w:rsidP="00730B4C">
      <w:pPr>
        <w:rPr>
          <w:rFonts w:ascii="Times New Roman" w:hAnsi="Times New Roman" w:cs="Times New Roman"/>
          <w:sz w:val="24"/>
          <w:szCs w:val="24"/>
          <w:u w:val="single"/>
        </w:rPr>
      </w:pPr>
      <w:r w:rsidRPr="00801961">
        <w:rPr>
          <w:rFonts w:ascii="Times New Roman" w:hAnsi="Times New Roman" w:cs="Times New Roman"/>
          <w:sz w:val="24"/>
          <w:szCs w:val="24"/>
          <w:u w:val="single"/>
        </w:rPr>
        <w:t>1. Rötter. (1961–2018)</w:t>
      </w:r>
    </w:p>
    <w:p w14:paraId="0B67088C" w14:textId="77777777" w:rsidR="00730B4C" w:rsidRDefault="00730B4C" w:rsidP="00730B4C">
      <w:pPr>
        <w:rPr>
          <w:rFonts w:ascii="Times New Roman" w:hAnsi="Times New Roman" w:cs="Times New Roman"/>
          <w:sz w:val="24"/>
          <w:szCs w:val="24"/>
        </w:rPr>
      </w:pPr>
      <w:r w:rsidRPr="001E7C35">
        <w:rPr>
          <w:rFonts w:ascii="Times New Roman" w:hAnsi="Times New Roman" w:cs="Times New Roman"/>
          <w:sz w:val="24"/>
          <w:szCs w:val="24"/>
        </w:rPr>
        <w:t>VDB-rör</w:t>
      </w:r>
      <w:r>
        <w:rPr>
          <w:rFonts w:ascii="Times New Roman" w:hAnsi="Times New Roman" w:cs="Times New Roman"/>
          <w:sz w:val="24"/>
          <w:szCs w:val="24"/>
        </w:rPr>
        <w:t xml:space="preserve">elsen i Nigeria tog sin början år 1961, introducerad av lady Eudora Olayinka Akanu-Ibiam från presbyterianska kyrkan. Inledningsvis engagerade den medlemskyrkor i Christian Council of Nigeria, med anglikaner, metodister, presbyterianer, baptister och andra. </w:t>
      </w:r>
    </w:p>
    <w:p w14:paraId="0ABF8B19"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År 1962 bildades i Lagos the Interdenominational Christian Women (ICW) som senare blev känt som the Interdenominational Christian Women Association (ICWA).</w:t>
      </w:r>
    </w:p>
    <w:p w14:paraId="732708CC"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Denna organisation spelade en avgörande roll i VDB:s tidiga utveckling. Rörelsen spreds gradvis över Nigeria och nådde under de följande decennierna olika regioner.</w:t>
      </w:r>
    </w:p>
    <w:p w14:paraId="3B895CF1" w14:textId="77777777" w:rsidR="00730B4C" w:rsidRPr="00801961" w:rsidRDefault="00730B4C" w:rsidP="00730B4C">
      <w:pPr>
        <w:rPr>
          <w:rFonts w:ascii="Times New Roman" w:hAnsi="Times New Roman" w:cs="Times New Roman"/>
          <w:sz w:val="24"/>
          <w:szCs w:val="24"/>
          <w:u w:val="single"/>
        </w:rPr>
      </w:pPr>
      <w:r w:rsidRPr="00801961">
        <w:rPr>
          <w:rFonts w:ascii="Times New Roman" w:hAnsi="Times New Roman" w:cs="Times New Roman"/>
          <w:sz w:val="24"/>
          <w:szCs w:val="24"/>
          <w:u w:val="single"/>
        </w:rPr>
        <w:t xml:space="preserve">2. Att skapa en författargrupp och stärka vår nationella kommitté (2017–2021) </w:t>
      </w:r>
    </w:p>
    <w:p w14:paraId="1FBF5382"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Vid det internationella mötet i Brasilien i augusti 2017 för VBD-kommittéer valdes VDB Nigeria till författargrupp för 2026, med temat ”Kom till mig, jag ska skänka er vila” (Matt. 11:28-30). Vi mötte i sanning nåden år 2017 när VDB Nigeria fortfarande befann sig under en tidig fas som nationell organisation. Trots att vi var så nya och med organisatoriska utmaningar fick vi det hedrande uppdraget att bli författargrupp. </w:t>
      </w:r>
    </w:p>
    <w:p w14:paraId="58C6B991"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I maj 2019 bildades en nationell VBD-kommitté. Året insattes de valda funktionärerna högtidligt på sina poster under ett möte vid Christian Ecumenical Center i Abuja. Men det var just vid denna tid som covid-19-pandemin började påverka Nigeria, och VDB:s verksamhet var ytterst begränsad de följande två åren men tog sedan fart. </w:t>
      </w:r>
    </w:p>
    <w:p w14:paraId="5AC9E191" w14:textId="77777777" w:rsidR="00730B4C" w:rsidRPr="00801961" w:rsidRDefault="00730B4C" w:rsidP="00730B4C">
      <w:pPr>
        <w:rPr>
          <w:rFonts w:ascii="Times New Roman" w:hAnsi="Times New Roman" w:cs="Times New Roman"/>
          <w:sz w:val="24"/>
          <w:szCs w:val="24"/>
          <w:u w:val="single"/>
        </w:rPr>
      </w:pPr>
      <w:r w:rsidRPr="00801961">
        <w:rPr>
          <w:rFonts w:ascii="Times New Roman" w:hAnsi="Times New Roman" w:cs="Times New Roman"/>
          <w:sz w:val="24"/>
          <w:szCs w:val="24"/>
          <w:u w:val="single"/>
        </w:rPr>
        <w:t xml:space="preserve">3. Skrivprocessen och fortsatt tillväxt (2022–2024) </w:t>
      </w:r>
    </w:p>
    <w:p w14:paraId="0DDF551D"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Under skrivprocessen fick vi ovärderliga hjälp från Internationella böndagskommittén (WDPIC) genom dess representanter Ms. Katie Reimer och Mrs. Queen Chisha. De ledde en skrivar-workshop inför 2026 med deltagare från hela Nigeria. Under deras välkomna besök firades en tacksägelsegudstjänst med prominenta kyrkoledare. Vi fick hjälp i vårt skrivande och de internationella banden stärktes. </w:t>
      </w:r>
    </w:p>
    <w:p w14:paraId="4BD1006B"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Sedan dess har VBD Nigeria vuxit med deltagare från flera av landets regioner. </w:t>
      </w:r>
    </w:p>
    <w:p w14:paraId="1153FCEA"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lastRenderedPageBreak/>
        <w:t xml:space="preserve">B. </w:t>
      </w:r>
      <w:r w:rsidRPr="002D70AA">
        <w:rPr>
          <w:rFonts w:ascii="Times New Roman" w:hAnsi="Times New Roman" w:cs="Times New Roman"/>
          <w:i/>
          <w:iCs/>
          <w:sz w:val="24"/>
          <w:szCs w:val="24"/>
        </w:rPr>
        <w:tab/>
        <w:t>Starka pelare: framstående nigerianska kvinnor.</w:t>
      </w:r>
    </w:p>
    <w:p w14:paraId="1655458E" w14:textId="4368A800" w:rsidR="00730B4C" w:rsidRDefault="00730B4C" w:rsidP="00730B4C">
      <w:pPr>
        <w:rPr>
          <w:rFonts w:ascii="Times New Roman" w:hAnsi="Times New Roman" w:cs="Times New Roman"/>
          <w:sz w:val="24"/>
          <w:szCs w:val="24"/>
        </w:rPr>
      </w:pPr>
      <w:r>
        <w:rPr>
          <w:rFonts w:ascii="Times New Roman" w:hAnsi="Times New Roman" w:cs="Times New Roman"/>
          <w:sz w:val="24"/>
          <w:szCs w:val="24"/>
        </w:rPr>
        <w:t>Att lyfta fram vad framstående nigerianska kvinnor har uppnått innebär ett erkännande av deras ovärderliga bidrag till samhället, både i Nigeria och internationellt. Deras framgångar tjänar som starka vittnesbörd om kvinnors potential när de bryter mot stereotyper och utmanar traditionella könsroller. Genom att belysa dessa framgångar förser vi yngre generationer med förebilder och främjar</w:t>
      </w:r>
      <w:r w:rsidR="00FB39E5">
        <w:rPr>
          <w:rFonts w:ascii="Times New Roman" w:hAnsi="Times New Roman" w:cs="Times New Roman"/>
          <w:sz w:val="24"/>
          <w:szCs w:val="24"/>
        </w:rPr>
        <w:t xml:space="preserve"> j</w:t>
      </w:r>
      <w:r>
        <w:rPr>
          <w:rFonts w:ascii="Times New Roman" w:hAnsi="Times New Roman" w:cs="Times New Roman"/>
          <w:sz w:val="24"/>
          <w:szCs w:val="24"/>
        </w:rPr>
        <w:t xml:space="preserve">ämlikhet mellan könen på alla områden. </w:t>
      </w:r>
    </w:p>
    <w:p w14:paraId="605A058B" w14:textId="77777777" w:rsidR="00730B4C" w:rsidRDefault="00730B4C" w:rsidP="00730B4C">
      <w:pPr>
        <w:rPr>
          <w:rFonts w:ascii="Times New Roman" w:hAnsi="Times New Roman" w:cs="Times New Roman"/>
          <w:sz w:val="24"/>
          <w:szCs w:val="24"/>
          <w:u w:val="single"/>
        </w:rPr>
      </w:pPr>
      <w:r w:rsidRPr="00EB6970">
        <w:rPr>
          <w:rFonts w:ascii="Times New Roman" w:hAnsi="Times New Roman" w:cs="Times New Roman"/>
          <w:sz w:val="24"/>
          <w:szCs w:val="24"/>
          <w:u w:val="single"/>
        </w:rPr>
        <w:t>Fackelbäraren inom politiken</w:t>
      </w:r>
    </w:p>
    <w:p w14:paraId="78937EBC" w14:textId="77777777" w:rsidR="00730B4C" w:rsidRDefault="00730B4C" w:rsidP="00730B4C">
      <w:pPr>
        <w:rPr>
          <w:rFonts w:ascii="Times New Roman" w:hAnsi="Times New Roman" w:cs="Times New Roman"/>
          <w:sz w:val="24"/>
          <w:szCs w:val="24"/>
        </w:rPr>
      </w:pPr>
      <w:r w:rsidRPr="002D70AA">
        <w:rPr>
          <w:rFonts w:ascii="Times New Roman" w:hAnsi="Times New Roman" w:cs="Times New Roman"/>
          <w:b/>
          <w:bCs/>
          <w:sz w:val="24"/>
          <w:szCs w:val="24"/>
        </w:rPr>
        <w:t>Amina Mohammed</w:t>
      </w:r>
      <w:r>
        <w:rPr>
          <w:rFonts w:ascii="Times New Roman" w:hAnsi="Times New Roman" w:cs="Times New Roman"/>
          <w:sz w:val="24"/>
          <w:szCs w:val="24"/>
        </w:rPr>
        <w:t xml:space="preserve"> är biträdande generalsekreterare i FN. Hon har tidigare varit Nigerias miljöminister och är engagerad i miljö- och klimatfrågor.</w:t>
      </w:r>
    </w:p>
    <w:p w14:paraId="4D71D8F3" w14:textId="77777777" w:rsidR="00730B4C" w:rsidRDefault="00730B4C" w:rsidP="00730B4C">
      <w:pPr>
        <w:rPr>
          <w:rFonts w:ascii="Times New Roman" w:hAnsi="Times New Roman" w:cs="Times New Roman"/>
          <w:sz w:val="24"/>
          <w:szCs w:val="24"/>
        </w:rPr>
      </w:pPr>
      <w:r w:rsidRPr="002D70AA">
        <w:rPr>
          <w:rFonts w:ascii="Times New Roman" w:hAnsi="Times New Roman" w:cs="Times New Roman"/>
          <w:b/>
          <w:bCs/>
          <w:sz w:val="24"/>
          <w:szCs w:val="24"/>
        </w:rPr>
        <w:t>Obiageli Ezekwesili</w:t>
      </w:r>
      <w:r>
        <w:rPr>
          <w:rFonts w:ascii="Times New Roman" w:hAnsi="Times New Roman" w:cs="Times New Roman"/>
          <w:sz w:val="24"/>
          <w:szCs w:val="24"/>
        </w:rPr>
        <w:t xml:space="preserve"> är ekonom och lärare. Hon är medgrundare till rörelsen #BringBackOurGirls som verkar för att befria skolflickor som har kidnappats av Boko Haram.</w:t>
      </w:r>
    </w:p>
    <w:p w14:paraId="4E0F2666" w14:textId="77777777" w:rsidR="00730B4C" w:rsidRDefault="00730B4C" w:rsidP="00730B4C">
      <w:pPr>
        <w:rPr>
          <w:rFonts w:ascii="Times New Roman" w:hAnsi="Times New Roman" w:cs="Times New Roman"/>
          <w:sz w:val="24"/>
          <w:szCs w:val="24"/>
          <w:u w:val="single"/>
        </w:rPr>
      </w:pPr>
      <w:r>
        <w:rPr>
          <w:rFonts w:ascii="Times New Roman" w:hAnsi="Times New Roman" w:cs="Times New Roman"/>
          <w:sz w:val="24"/>
          <w:szCs w:val="24"/>
          <w:u w:val="single"/>
        </w:rPr>
        <w:t>Ljus inom</w:t>
      </w:r>
      <w:r w:rsidRPr="00EB6970">
        <w:rPr>
          <w:rFonts w:ascii="Times New Roman" w:hAnsi="Times New Roman" w:cs="Times New Roman"/>
          <w:sz w:val="24"/>
          <w:szCs w:val="24"/>
          <w:u w:val="single"/>
        </w:rPr>
        <w:t xml:space="preserve"> konst</w:t>
      </w:r>
    </w:p>
    <w:p w14:paraId="3640F6BD" w14:textId="77777777" w:rsidR="00730B4C" w:rsidRDefault="00730B4C" w:rsidP="00730B4C">
      <w:pPr>
        <w:rPr>
          <w:rFonts w:ascii="Times New Roman" w:hAnsi="Times New Roman" w:cs="Times New Roman"/>
          <w:sz w:val="24"/>
          <w:szCs w:val="24"/>
        </w:rPr>
      </w:pPr>
      <w:r w:rsidRPr="002D70AA">
        <w:rPr>
          <w:rFonts w:ascii="Times New Roman" w:hAnsi="Times New Roman" w:cs="Times New Roman"/>
          <w:b/>
          <w:bCs/>
          <w:sz w:val="24"/>
          <w:szCs w:val="24"/>
        </w:rPr>
        <w:t>Nike Davies-Okundaye</w:t>
      </w:r>
      <w:r>
        <w:rPr>
          <w:rFonts w:ascii="Times New Roman" w:hAnsi="Times New Roman" w:cs="Times New Roman"/>
          <w:sz w:val="24"/>
          <w:szCs w:val="24"/>
        </w:rPr>
        <w:t xml:space="preserve"> har förvandlat Nigerias konst genom sitt arbete som textilkonstnär, utbildare och curator. Som grundare av Nike Art Gallery sköter hon en av Nigerias största samling av afrikansk konst samtidigt som hon aktivt uppmuntrar lokala konstnärer och ung kreativitet. </w:t>
      </w:r>
    </w:p>
    <w:p w14:paraId="754688C6" w14:textId="77777777" w:rsidR="00730B4C" w:rsidRPr="00EB6970" w:rsidRDefault="00730B4C" w:rsidP="00730B4C">
      <w:pPr>
        <w:rPr>
          <w:rFonts w:ascii="Times New Roman" w:hAnsi="Times New Roman" w:cs="Times New Roman"/>
          <w:sz w:val="24"/>
          <w:szCs w:val="24"/>
          <w:u w:val="single"/>
        </w:rPr>
      </w:pPr>
      <w:r w:rsidRPr="00EB6970">
        <w:rPr>
          <w:rFonts w:ascii="Times New Roman" w:hAnsi="Times New Roman" w:cs="Times New Roman"/>
          <w:sz w:val="24"/>
          <w:szCs w:val="24"/>
          <w:u w:val="single"/>
        </w:rPr>
        <w:t>Visionär inom naturvetenskap och teknologi</w:t>
      </w:r>
    </w:p>
    <w:p w14:paraId="2DFA0526" w14:textId="77777777" w:rsidR="00730B4C" w:rsidRDefault="00730B4C" w:rsidP="00730B4C">
      <w:pPr>
        <w:rPr>
          <w:rFonts w:ascii="Times New Roman" w:hAnsi="Times New Roman" w:cs="Times New Roman"/>
          <w:sz w:val="24"/>
          <w:szCs w:val="24"/>
        </w:rPr>
      </w:pPr>
      <w:r w:rsidRPr="002D70AA">
        <w:rPr>
          <w:rFonts w:ascii="Times New Roman" w:hAnsi="Times New Roman" w:cs="Times New Roman"/>
          <w:b/>
          <w:bCs/>
          <w:sz w:val="24"/>
          <w:szCs w:val="24"/>
        </w:rPr>
        <w:t>Francesca Nneka Okeke</w:t>
      </w:r>
      <w:r>
        <w:rPr>
          <w:rFonts w:ascii="Times New Roman" w:hAnsi="Times New Roman" w:cs="Times New Roman"/>
          <w:sz w:val="24"/>
          <w:szCs w:val="24"/>
        </w:rPr>
        <w:t xml:space="preserve">, professor i fysik vid University of Nigeria, Nsukka, har givit banbrytande bidrag till förståelsen av jordens magnetfält och av klimatvetenskap. Hennes forskning har belönats med L’Oréal-UNESCO For Women i Science Award. Genom sitt arbete och sin handledning fortsätter hon att inspirera nya generationer av afrikanska forskare. </w:t>
      </w:r>
    </w:p>
    <w:p w14:paraId="18699B4F" w14:textId="77777777" w:rsidR="00730B4C" w:rsidRPr="0069027D" w:rsidRDefault="00730B4C" w:rsidP="00730B4C">
      <w:pPr>
        <w:rPr>
          <w:rFonts w:ascii="Times New Roman" w:hAnsi="Times New Roman" w:cs="Times New Roman"/>
          <w:sz w:val="24"/>
          <w:szCs w:val="24"/>
          <w:u w:val="single"/>
        </w:rPr>
      </w:pPr>
      <w:r w:rsidRPr="0069027D">
        <w:rPr>
          <w:rFonts w:ascii="Times New Roman" w:hAnsi="Times New Roman" w:cs="Times New Roman"/>
          <w:sz w:val="24"/>
          <w:szCs w:val="24"/>
          <w:u w:val="single"/>
        </w:rPr>
        <w:t>Idrottsframgångar</w:t>
      </w:r>
    </w:p>
    <w:p w14:paraId="62823A99" w14:textId="77777777" w:rsidR="00730B4C" w:rsidRDefault="00730B4C" w:rsidP="00730B4C">
      <w:pPr>
        <w:rPr>
          <w:rFonts w:ascii="Times New Roman" w:hAnsi="Times New Roman" w:cs="Times New Roman"/>
          <w:sz w:val="24"/>
          <w:szCs w:val="24"/>
        </w:rPr>
      </w:pPr>
      <w:r w:rsidRPr="002D70AA">
        <w:rPr>
          <w:rFonts w:ascii="Times New Roman" w:hAnsi="Times New Roman" w:cs="Times New Roman"/>
          <w:b/>
          <w:bCs/>
          <w:sz w:val="24"/>
          <w:szCs w:val="24"/>
        </w:rPr>
        <w:t>Asisat Oshohala</w:t>
      </w:r>
      <w:r>
        <w:rPr>
          <w:rFonts w:ascii="Times New Roman" w:hAnsi="Times New Roman" w:cs="Times New Roman"/>
          <w:sz w:val="24"/>
          <w:szCs w:val="24"/>
        </w:rPr>
        <w:t>, forward i FC Barcelona Femeni, har flera gånger utsetts till African Women’s Footballer of the Year. Hennes framgångar inom internationell fotboll inspirerar unga flickor över hela världen till att idrotta och bryta med könsbarriärer inom sport.</w:t>
      </w:r>
    </w:p>
    <w:p w14:paraId="390EF658" w14:textId="2101E9DC"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0E0D63FD" w14:textId="77777777" w:rsidR="00730B4C" w:rsidRPr="002D70AA" w:rsidRDefault="00730B4C" w:rsidP="00730B4C">
      <w:pPr>
        <w:rPr>
          <w:rFonts w:ascii="Times New Roman" w:hAnsi="Times New Roman" w:cs="Times New Roman"/>
          <w:sz w:val="24"/>
          <w:szCs w:val="24"/>
          <w:u w:val="single"/>
        </w:rPr>
      </w:pPr>
      <w:r w:rsidRPr="002D70AA">
        <w:rPr>
          <w:rFonts w:ascii="Times New Roman" w:hAnsi="Times New Roman" w:cs="Times New Roman"/>
          <w:sz w:val="24"/>
          <w:szCs w:val="24"/>
          <w:u w:val="single"/>
        </w:rPr>
        <w:t>Trons kvinnor</w:t>
      </w:r>
    </w:p>
    <w:p w14:paraId="32C1A878" w14:textId="77777777" w:rsidR="00730B4C" w:rsidRDefault="00730B4C" w:rsidP="00730B4C">
      <w:pPr>
        <w:rPr>
          <w:rFonts w:ascii="Times New Roman" w:hAnsi="Times New Roman" w:cs="Times New Roman"/>
          <w:sz w:val="24"/>
          <w:szCs w:val="24"/>
        </w:rPr>
      </w:pPr>
      <w:r w:rsidRPr="002D70AA">
        <w:rPr>
          <w:rFonts w:ascii="Times New Roman" w:hAnsi="Times New Roman" w:cs="Times New Roman"/>
          <w:b/>
          <w:bCs/>
          <w:sz w:val="24"/>
          <w:szCs w:val="24"/>
        </w:rPr>
        <w:t>Evangelisten dame Florence Uche</w:t>
      </w:r>
      <w:r>
        <w:rPr>
          <w:rFonts w:ascii="Times New Roman" w:hAnsi="Times New Roman" w:cs="Times New Roman"/>
          <w:sz w:val="24"/>
          <w:szCs w:val="24"/>
        </w:rPr>
        <w:t xml:space="preserve"> har revolutionerat kvinnornas delaktighet i Nigerias metodistkyrkan. Som ledare för VBD-aktiviteter</w:t>
      </w:r>
    </w:p>
    <w:p w14:paraId="30F3004E"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har hon givit röst åt det ekumeniska samarbetet bland kristna kvinnor, och genom att fortsätta vara aktiv även efter pensioneringen visar hon på ett livslångt engagemang för kvinnligt ledarskap byggt på tro.</w:t>
      </w:r>
    </w:p>
    <w:p w14:paraId="755F6FDF"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t xml:space="preserve">C. </w:t>
      </w:r>
      <w:r w:rsidRPr="002D70AA">
        <w:rPr>
          <w:rFonts w:ascii="Times New Roman" w:hAnsi="Times New Roman" w:cs="Times New Roman"/>
          <w:i/>
          <w:iCs/>
          <w:sz w:val="24"/>
          <w:szCs w:val="24"/>
        </w:rPr>
        <w:tab/>
        <w:t>Utmaningar och segrar: den nigerianska resan</w:t>
      </w:r>
    </w:p>
    <w:p w14:paraId="6953BF69"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Kvinnor och flickor i Nigeria står inför talrika utmaningar utifrån djupt rotad könsdiskriminering och ojämlikhet. Trots framsteg på en del områden fortsätter kulturella normer, traditionella sedvänjor och sociala förväntningar att hindra dem från att fullt ut förverkliga sina rättigheter och sin potential. </w:t>
      </w:r>
    </w:p>
    <w:p w14:paraId="3E75FF2E"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lastRenderedPageBreak/>
        <w:t xml:space="preserve">Könsdiskriminering påverkar utbildning, anställning och politisk representation. Flickors möjligheter till utbildning är färre än pojkarnas, vilket leder till lägre läskunnighet, och begränsningar i karriärmöjligheterna i arbetslivet. På arbetsplatser möter kvinnor diskriminering vid anställning, befordran och lönesättning, detta trots lagstiftning. Efterhand som flera kvinnor blir sina familjers huvudsakliga försörjare bär de en dubbel börda av att samtidigt sköta hushåll och förvärvsarbeta, utan motsvarande attitydförändring. </w:t>
      </w:r>
    </w:p>
    <w:p w14:paraId="4FCB57CF" w14:textId="617558F0"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Särskilt på landsbygen och i norr tvingas flickor så unga som 12–13 år in i äktenskap som avbryter deras skolgång och riskerar deras hälsa. Våld och våldtäkt inom äktenskapet anmäls inte på grund av kulturella stigmata och otillräckligt rättsligt skydd.  </w:t>
      </w:r>
    </w:p>
    <w:p w14:paraId="46F480B5" w14:textId="6DE1DBFB"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Änkor i Nigeria står inför särskilt stora utmaningar. Deras rätt till egendom kränks då det inträffar att änkor till och med ”ärvs” av den avlidna mannens släktingar, en sedvänja som kränker deras autonomi och valfrihet. </w:t>
      </w:r>
    </w:p>
    <w:p w14:paraId="2CFA77CC" w14:textId="0CC12280"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1FD290FF"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Att ta itu med alla dessa sammanlänkade utmaningar kräver en mångfasetterad insats inklusive juridiska reformer, utbildning, ekonomisk makt och förändrade attityder i samhället. Framsteg beror av både regeringsinsatser och gräsrotsinitiativ med män som aktiva allierade i kampen för jämlikhet mellan könen. </w:t>
      </w:r>
    </w:p>
    <w:p w14:paraId="6F30D6B3" w14:textId="77777777" w:rsidR="00730B4C" w:rsidRPr="002D70AA" w:rsidRDefault="00730B4C" w:rsidP="00730B4C">
      <w:pPr>
        <w:rPr>
          <w:rFonts w:ascii="Times New Roman" w:hAnsi="Times New Roman" w:cs="Times New Roman"/>
          <w:b/>
          <w:bCs/>
          <w:sz w:val="24"/>
          <w:szCs w:val="24"/>
        </w:rPr>
      </w:pPr>
      <w:r w:rsidRPr="002D70AA">
        <w:rPr>
          <w:rFonts w:ascii="Times New Roman" w:hAnsi="Times New Roman" w:cs="Times New Roman"/>
          <w:b/>
          <w:bCs/>
          <w:sz w:val="24"/>
          <w:szCs w:val="24"/>
        </w:rPr>
        <w:t>IV. Nigeria genom årstiderna</w:t>
      </w:r>
    </w:p>
    <w:p w14:paraId="3FA98AF0"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t xml:space="preserve">A. </w:t>
      </w:r>
      <w:r w:rsidRPr="002D70AA">
        <w:rPr>
          <w:rFonts w:ascii="Times New Roman" w:hAnsi="Times New Roman" w:cs="Times New Roman"/>
          <w:i/>
          <w:iCs/>
          <w:sz w:val="24"/>
          <w:szCs w:val="24"/>
        </w:rPr>
        <w:tab/>
        <w:t>Våren – självständighet: en nations födelse</w:t>
      </w:r>
    </w:p>
    <w:p w14:paraId="6643E10B"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Nigerias vår av självständighet grydde 1 oktober 1960. Denna period präglades av hopp och optimism för den nya självständiga nationen. </w:t>
      </w:r>
    </w:p>
    <w:p w14:paraId="5ED0429C" w14:textId="685534C8" w:rsidR="00730B4C" w:rsidRDefault="00730B4C" w:rsidP="00FB39E5">
      <w:pPr>
        <w:rPr>
          <w:rFonts w:ascii="Times New Roman" w:hAnsi="Times New Roman" w:cs="Times New Roman"/>
          <w:sz w:val="24"/>
          <w:szCs w:val="24"/>
        </w:rPr>
      </w:pPr>
      <w:r>
        <w:rPr>
          <w:rFonts w:ascii="Times New Roman" w:hAnsi="Times New Roman" w:cs="Times New Roman"/>
          <w:sz w:val="24"/>
          <w:szCs w:val="24"/>
        </w:rPr>
        <w:tab/>
      </w:r>
    </w:p>
    <w:p w14:paraId="76984212"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t xml:space="preserve">B. </w:t>
      </w:r>
      <w:r w:rsidRPr="002D70AA">
        <w:rPr>
          <w:rFonts w:ascii="Times New Roman" w:hAnsi="Times New Roman" w:cs="Times New Roman"/>
          <w:i/>
          <w:iCs/>
          <w:sz w:val="24"/>
          <w:szCs w:val="24"/>
        </w:rPr>
        <w:tab/>
        <w:t>Sommaren – tillväxt: ekonomisk och kulturell blomstring</w:t>
      </w:r>
    </w:p>
    <w:p w14:paraId="4A2B9FDA"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1970-talet förde med sig en sommar av ekonomisk blomstring främst på grund av oljeindustrin. Denna period såg en snabb utveckling av infrastruktur och en knoppande medelklass samt en kulturell renässans. </w:t>
      </w:r>
    </w:p>
    <w:p w14:paraId="06A05D05" w14:textId="27D6C3E9"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511D2EBB"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t xml:space="preserve">C. </w:t>
      </w:r>
      <w:r w:rsidRPr="002D70AA">
        <w:rPr>
          <w:rFonts w:ascii="Times New Roman" w:hAnsi="Times New Roman" w:cs="Times New Roman"/>
          <w:i/>
          <w:iCs/>
          <w:sz w:val="24"/>
          <w:szCs w:val="24"/>
        </w:rPr>
        <w:tab/>
        <w:t>Höst – utmaningar: nationella problem att hantera</w:t>
      </w:r>
    </w:p>
    <w:p w14:paraId="67969253" w14:textId="022A601C" w:rsidR="00730B4C" w:rsidRDefault="00730B4C" w:rsidP="00730B4C">
      <w:pPr>
        <w:rPr>
          <w:rFonts w:ascii="Times New Roman" w:hAnsi="Times New Roman" w:cs="Times New Roman"/>
          <w:sz w:val="24"/>
          <w:szCs w:val="24"/>
        </w:rPr>
      </w:pPr>
      <w:r>
        <w:rPr>
          <w:rFonts w:ascii="Times New Roman" w:hAnsi="Times New Roman" w:cs="Times New Roman"/>
          <w:sz w:val="24"/>
          <w:szCs w:val="24"/>
        </w:rPr>
        <w:t>De följande decennierna förde med sig en höst av utmaningar. Nigeria kämpade med politisk instabilitet, inklusive perioder av militärstyre. Biafrakriget (1967–1970) lämnade djupa ärr i det nationella psyket</w:t>
      </w:r>
      <w:r w:rsidR="00FB39E5">
        <w:rPr>
          <w:rFonts w:ascii="Times New Roman" w:hAnsi="Times New Roman" w:cs="Times New Roman"/>
          <w:sz w:val="24"/>
          <w:szCs w:val="24"/>
        </w:rPr>
        <w:t xml:space="preserve">. </w:t>
      </w:r>
      <w:r>
        <w:rPr>
          <w:rFonts w:ascii="Times New Roman" w:hAnsi="Times New Roman" w:cs="Times New Roman"/>
          <w:sz w:val="24"/>
          <w:szCs w:val="24"/>
        </w:rPr>
        <w:t xml:space="preserve">Men det var också en period med framväxt av fristående organisationer (NGO) och ökade rop på demokratiskt styre. </w:t>
      </w:r>
    </w:p>
    <w:p w14:paraId="1678648E"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t xml:space="preserve">D. </w:t>
      </w:r>
      <w:r w:rsidRPr="002D70AA">
        <w:rPr>
          <w:rFonts w:ascii="Times New Roman" w:hAnsi="Times New Roman" w:cs="Times New Roman"/>
          <w:i/>
          <w:iCs/>
          <w:sz w:val="24"/>
          <w:szCs w:val="24"/>
        </w:rPr>
        <w:tab/>
        <w:t>Vinter – återhämtning: fortsatt förnyelse och hopp</w:t>
      </w:r>
    </w:p>
    <w:p w14:paraId="43608C5F" w14:textId="6122A404" w:rsidR="00730B4C" w:rsidRDefault="00730B4C" w:rsidP="00730B4C">
      <w:pPr>
        <w:rPr>
          <w:rFonts w:ascii="Times New Roman" w:hAnsi="Times New Roman" w:cs="Times New Roman"/>
          <w:sz w:val="24"/>
          <w:szCs w:val="24"/>
        </w:rPr>
      </w:pPr>
      <w:r>
        <w:rPr>
          <w:rFonts w:ascii="Times New Roman" w:hAnsi="Times New Roman" w:cs="Times New Roman"/>
          <w:sz w:val="24"/>
          <w:szCs w:val="24"/>
        </w:rPr>
        <w:t>Åren omkring millennieskiftet representerade en vinter av återhämtning för Nigeria. Landet återgick till demokratiskt styre</w:t>
      </w:r>
      <w:r w:rsidR="00FB39E5">
        <w:rPr>
          <w:rFonts w:ascii="Times New Roman" w:hAnsi="Times New Roman" w:cs="Times New Roman"/>
          <w:sz w:val="24"/>
          <w:szCs w:val="24"/>
        </w:rPr>
        <w:t xml:space="preserve"> </w:t>
      </w:r>
      <w:r>
        <w:rPr>
          <w:rFonts w:ascii="Times New Roman" w:hAnsi="Times New Roman" w:cs="Times New Roman"/>
          <w:sz w:val="24"/>
          <w:szCs w:val="24"/>
        </w:rPr>
        <w:t xml:space="preserve">år 1999, och man stod inför utmaningen att återuppbygga institutioner och fostra en nationell enhet. </w:t>
      </w:r>
    </w:p>
    <w:p w14:paraId="69F5FF9C" w14:textId="08FB1861"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1D5C017B"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lastRenderedPageBreak/>
        <w:t xml:space="preserve">E. </w:t>
      </w:r>
      <w:r w:rsidRPr="002D70AA">
        <w:rPr>
          <w:rFonts w:ascii="Times New Roman" w:hAnsi="Times New Roman" w:cs="Times New Roman"/>
          <w:i/>
          <w:iCs/>
          <w:sz w:val="24"/>
          <w:szCs w:val="24"/>
        </w:rPr>
        <w:tab/>
        <w:t>Det eviga kretsloppet: ständigt pågående förnyelse och hopp</w:t>
      </w:r>
    </w:p>
    <w:p w14:paraId="6DB17E2F"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Idag befinner sig Nigeria i ett kretslopp av ständig förnyelse och hopp. Landet står inför pågående utmaningar som klimatförändringar, ekonomisk mångfald och social ojämlikhet. Dock kan Nigeria även skryta med en ung dynamisk befolkning som bidrar till innovation inom teknologi, konst och handel. Återinförandet är 2024 av den ursprungliga nationalsången symboliserar ett återknytande med de grundläggande värdena av enhet i variation. </w:t>
      </w:r>
    </w:p>
    <w:p w14:paraId="14164891" w14:textId="23E2FC6F" w:rsidR="00730B4C" w:rsidRDefault="00730B4C" w:rsidP="00FB39E5">
      <w:pPr>
        <w:rPr>
          <w:rFonts w:ascii="Times New Roman" w:hAnsi="Times New Roman" w:cs="Times New Roman"/>
          <w:sz w:val="24"/>
          <w:szCs w:val="24"/>
        </w:rPr>
      </w:pPr>
      <w:r>
        <w:rPr>
          <w:rFonts w:ascii="Times New Roman" w:hAnsi="Times New Roman" w:cs="Times New Roman"/>
          <w:sz w:val="24"/>
          <w:szCs w:val="24"/>
        </w:rPr>
        <w:tab/>
      </w:r>
    </w:p>
    <w:p w14:paraId="35EA8CA3"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 Första strofen av Nigerias nationalsång:</w:t>
      </w:r>
    </w:p>
    <w:p w14:paraId="02221845" w14:textId="77777777" w:rsidR="00730B4C" w:rsidRDefault="00730B4C" w:rsidP="00730B4C">
      <w:pPr>
        <w:spacing w:after="0"/>
        <w:rPr>
          <w:rFonts w:ascii="Times New Roman" w:hAnsi="Times New Roman" w:cs="Times New Roman"/>
          <w:sz w:val="24"/>
          <w:szCs w:val="24"/>
        </w:rPr>
      </w:pPr>
      <w:r>
        <w:rPr>
          <w:rFonts w:ascii="Times New Roman" w:hAnsi="Times New Roman" w:cs="Times New Roman"/>
          <w:sz w:val="24"/>
          <w:szCs w:val="24"/>
        </w:rPr>
        <w:tab/>
        <w:t>Nigeria, vi hälsar dig, Vårt eget dyrbara fädernesland</w:t>
      </w:r>
    </w:p>
    <w:p w14:paraId="7109B461" w14:textId="77777777" w:rsidR="00730B4C" w:rsidRDefault="00730B4C" w:rsidP="00730B4C">
      <w:pPr>
        <w:spacing w:after="0"/>
        <w:rPr>
          <w:rFonts w:ascii="Times New Roman" w:hAnsi="Times New Roman" w:cs="Times New Roman"/>
          <w:sz w:val="24"/>
          <w:szCs w:val="24"/>
        </w:rPr>
      </w:pPr>
      <w:r>
        <w:rPr>
          <w:rFonts w:ascii="Times New Roman" w:hAnsi="Times New Roman" w:cs="Times New Roman"/>
          <w:sz w:val="24"/>
          <w:szCs w:val="24"/>
        </w:rPr>
        <w:tab/>
        <w:t>Stammar och språk må variera, Men vi är enade i broderskap,</w:t>
      </w:r>
    </w:p>
    <w:p w14:paraId="1C59D89E"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t>Alla nigerianer, och stolta över att tjäna Vårt självständiga mödraland.</w:t>
      </w:r>
    </w:p>
    <w:p w14:paraId="4F240ADF" w14:textId="77777777" w:rsidR="00730B4C" w:rsidRPr="002D70AA" w:rsidRDefault="00730B4C" w:rsidP="00730B4C">
      <w:pPr>
        <w:rPr>
          <w:rFonts w:ascii="Times New Roman" w:hAnsi="Times New Roman" w:cs="Times New Roman"/>
          <w:b/>
          <w:bCs/>
          <w:sz w:val="24"/>
          <w:szCs w:val="24"/>
        </w:rPr>
      </w:pPr>
      <w:r w:rsidRPr="002D70AA">
        <w:rPr>
          <w:rFonts w:ascii="Times New Roman" w:hAnsi="Times New Roman" w:cs="Times New Roman"/>
          <w:b/>
          <w:bCs/>
          <w:sz w:val="24"/>
          <w:szCs w:val="24"/>
        </w:rPr>
        <w:t>VI. Inför morgondagen: Nigerias utmaningar och hopp</w:t>
      </w:r>
    </w:p>
    <w:p w14:paraId="34C1EC9F"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 står inför utmaningar vad gäller klimatförändringar, ekonomi och samhällsförändringar. </w:t>
      </w:r>
    </w:p>
    <w:p w14:paraId="1355999F" w14:textId="55FAF4D5" w:rsidR="00730B4C" w:rsidRDefault="00730B4C" w:rsidP="00FB39E5">
      <w:pPr>
        <w:rPr>
          <w:rFonts w:ascii="Times New Roman" w:hAnsi="Times New Roman" w:cs="Times New Roman"/>
          <w:sz w:val="24"/>
          <w:szCs w:val="24"/>
        </w:rPr>
      </w:pPr>
      <w:r>
        <w:rPr>
          <w:rFonts w:ascii="Times New Roman" w:hAnsi="Times New Roman" w:cs="Times New Roman"/>
          <w:sz w:val="24"/>
          <w:szCs w:val="24"/>
        </w:rPr>
        <w:tab/>
      </w:r>
    </w:p>
    <w:p w14:paraId="55F32D78"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 ger ändå prov på anmärkningsvärd förmåga till återhämtning. Med Afrikas yngsta befolkning, ett överflöd av naturtillgångar och tillväxt inom teknologi och underhållning visar landet sig vara mycket löftesrikt. – Nigeria rör sig stadigt framåt mot att förverkliga sin potential som mera blomstrande och enat land. </w:t>
      </w:r>
    </w:p>
    <w:p w14:paraId="6D244416" w14:textId="77777777" w:rsidR="00730B4C" w:rsidRDefault="00730B4C" w:rsidP="00730B4C">
      <w:pPr>
        <w:spacing w:after="0"/>
        <w:rPr>
          <w:rFonts w:ascii="Times New Roman" w:hAnsi="Times New Roman" w:cs="Times New Roman"/>
          <w:sz w:val="24"/>
          <w:szCs w:val="24"/>
        </w:rPr>
      </w:pPr>
    </w:p>
    <w:p w14:paraId="2354E49F" w14:textId="77777777" w:rsidR="00730B4C" w:rsidRDefault="00730B4C" w:rsidP="00730B4C">
      <w:pPr>
        <w:spacing w:after="0"/>
        <w:rPr>
          <w:rFonts w:ascii="Times New Roman" w:hAnsi="Times New Roman" w:cs="Times New Roman"/>
          <w:sz w:val="24"/>
          <w:szCs w:val="24"/>
        </w:rPr>
      </w:pPr>
    </w:p>
    <w:p w14:paraId="0AD37F82" w14:textId="77777777" w:rsidR="00730B4C" w:rsidRDefault="00730B4C" w:rsidP="00730B4C">
      <w:pPr>
        <w:spacing w:after="0"/>
        <w:rPr>
          <w:rFonts w:ascii="Times New Roman" w:hAnsi="Times New Roman" w:cs="Times New Roman"/>
          <w:sz w:val="24"/>
          <w:szCs w:val="24"/>
        </w:rPr>
      </w:pPr>
    </w:p>
    <w:p w14:paraId="6ECF463C" w14:textId="77777777" w:rsidR="00730B4C" w:rsidRDefault="00730B4C" w:rsidP="00730B4C">
      <w:pPr>
        <w:rPr>
          <w:rFonts w:ascii="Times New Roman" w:hAnsi="Times New Roman" w:cs="Times New Roman"/>
          <w:sz w:val="24"/>
          <w:szCs w:val="24"/>
        </w:rPr>
      </w:pPr>
    </w:p>
    <w:p w14:paraId="20C66BDA"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 </w:t>
      </w:r>
    </w:p>
    <w:p w14:paraId="77244E01" w14:textId="77777777" w:rsidR="00730B4C" w:rsidRDefault="00730B4C" w:rsidP="00730B4C">
      <w:pPr>
        <w:rPr>
          <w:rFonts w:ascii="Times New Roman" w:hAnsi="Times New Roman" w:cs="Times New Roman"/>
          <w:sz w:val="24"/>
          <w:szCs w:val="24"/>
        </w:rPr>
      </w:pPr>
    </w:p>
    <w:p w14:paraId="46D164F7" w14:textId="77777777" w:rsidR="00730B4C" w:rsidRPr="00EB6970" w:rsidRDefault="00730B4C" w:rsidP="00730B4C">
      <w:pPr>
        <w:rPr>
          <w:rFonts w:ascii="Times New Roman" w:hAnsi="Times New Roman" w:cs="Times New Roman"/>
          <w:sz w:val="24"/>
          <w:szCs w:val="24"/>
        </w:rPr>
      </w:pPr>
    </w:p>
    <w:p w14:paraId="6A1B2115" w14:textId="77777777" w:rsidR="00730B4C" w:rsidRPr="00EB6970" w:rsidRDefault="00730B4C" w:rsidP="00730B4C">
      <w:pPr>
        <w:rPr>
          <w:rFonts w:ascii="Times New Roman" w:hAnsi="Times New Roman" w:cs="Times New Roman"/>
          <w:sz w:val="24"/>
          <w:szCs w:val="24"/>
        </w:rPr>
      </w:pPr>
    </w:p>
    <w:p w14:paraId="2DD11C2A" w14:textId="77777777" w:rsidR="00730B4C" w:rsidRPr="001E7C35" w:rsidRDefault="00730B4C" w:rsidP="00730B4C">
      <w:pPr>
        <w:rPr>
          <w:rFonts w:ascii="Times New Roman" w:hAnsi="Times New Roman" w:cs="Times New Roman"/>
          <w:sz w:val="24"/>
          <w:szCs w:val="24"/>
        </w:rPr>
      </w:pPr>
    </w:p>
    <w:p w14:paraId="4A32428F" w14:textId="77777777" w:rsidR="00730B4C" w:rsidRDefault="00730B4C" w:rsidP="00730B4C">
      <w:pPr>
        <w:rPr>
          <w:rFonts w:ascii="Times New Roman" w:hAnsi="Times New Roman" w:cs="Times New Roman"/>
          <w:sz w:val="24"/>
          <w:szCs w:val="24"/>
        </w:rPr>
      </w:pPr>
    </w:p>
    <w:p w14:paraId="053056D9" w14:textId="77777777" w:rsidR="00730B4C" w:rsidRDefault="00730B4C" w:rsidP="00730B4C">
      <w:pPr>
        <w:rPr>
          <w:rFonts w:ascii="Times New Roman" w:hAnsi="Times New Roman" w:cs="Times New Roman"/>
          <w:sz w:val="24"/>
          <w:szCs w:val="24"/>
        </w:rPr>
      </w:pPr>
    </w:p>
    <w:p w14:paraId="2A806FB7" w14:textId="77777777" w:rsidR="00730B4C" w:rsidRPr="00090573" w:rsidRDefault="00730B4C" w:rsidP="00730B4C">
      <w:pPr>
        <w:rPr>
          <w:rFonts w:ascii="Times New Roman" w:hAnsi="Times New Roman" w:cs="Times New Roman"/>
          <w:sz w:val="24"/>
          <w:szCs w:val="24"/>
        </w:rPr>
      </w:pPr>
    </w:p>
    <w:p w14:paraId="6C0B1D2E" w14:textId="77777777" w:rsidR="006277D3" w:rsidRDefault="006277D3"/>
    <w:sectPr w:rsidR="00627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521E4"/>
    <w:multiLevelType w:val="hybridMultilevel"/>
    <w:tmpl w:val="50DC97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4C"/>
    <w:rsid w:val="00027C66"/>
    <w:rsid w:val="0013079D"/>
    <w:rsid w:val="001468F9"/>
    <w:rsid w:val="00202001"/>
    <w:rsid w:val="004E37EA"/>
    <w:rsid w:val="0051195D"/>
    <w:rsid w:val="006277D3"/>
    <w:rsid w:val="00730B4C"/>
    <w:rsid w:val="009D41E0"/>
    <w:rsid w:val="00BD0A9B"/>
    <w:rsid w:val="00E514D1"/>
    <w:rsid w:val="00FB39E5"/>
    <w:rsid w:val="00FC7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65C1"/>
  <w15:chartTrackingRefBased/>
  <w15:docId w15:val="{8194A94F-9FDC-4E9A-89EB-13768834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B4C"/>
  </w:style>
  <w:style w:type="paragraph" w:styleId="Rubrik1">
    <w:name w:val="heading 1"/>
    <w:basedOn w:val="Normal"/>
    <w:next w:val="Normal"/>
    <w:link w:val="Rubrik1Char"/>
    <w:uiPriority w:val="9"/>
    <w:qFormat/>
    <w:rsid w:val="00730B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30B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30B4C"/>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30B4C"/>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30B4C"/>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30B4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30B4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30B4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30B4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0B4C"/>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30B4C"/>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30B4C"/>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30B4C"/>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30B4C"/>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30B4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30B4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30B4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30B4C"/>
    <w:rPr>
      <w:rFonts w:eastAsiaTheme="majorEastAsia" w:cstheme="majorBidi"/>
      <w:color w:val="272727" w:themeColor="text1" w:themeTint="D8"/>
    </w:rPr>
  </w:style>
  <w:style w:type="paragraph" w:styleId="Rubrik">
    <w:name w:val="Title"/>
    <w:basedOn w:val="Normal"/>
    <w:next w:val="Normal"/>
    <w:link w:val="RubrikChar"/>
    <w:uiPriority w:val="10"/>
    <w:qFormat/>
    <w:rsid w:val="00730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0B4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30B4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30B4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0B4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30B4C"/>
    <w:rPr>
      <w:i/>
      <w:iCs/>
      <w:color w:val="404040" w:themeColor="text1" w:themeTint="BF"/>
    </w:rPr>
  </w:style>
  <w:style w:type="paragraph" w:styleId="Liststycke">
    <w:name w:val="List Paragraph"/>
    <w:basedOn w:val="Normal"/>
    <w:uiPriority w:val="34"/>
    <w:qFormat/>
    <w:rsid w:val="00730B4C"/>
    <w:pPr>
      <w:ind w:left="720"/>
      <w:contextualSpacing/>
    </w:pPr>
  </w:style>
  <w:style w:type="character" w:styleId="Starkbetoning">
    <w:name w:val="Intense Emphasis"/>
    <w:basedOn w:val="Standardstycketeckensnitt"/>
    <w:uiPriority w:val="21"/>
    <w:qFormat/>
    <w:rsid w:val="00730B4C"/>
    <w:rPr>
      <w:i/>
      <w:iCs/>
      <w:color w:val="2F5496" w:themeColor="accent1" w:themeShade="BF"/>
    </w:rPr>
  </w:style>
  <w:style w:type="paragraph" w:styleId="Starktcitat">
    <w:name w:val="Intense Quote"/>
    <w:basedOn w:val="Normal"/>
    <w:next w:val="Normal"/>
    <w:link w:val="StarktcitatChar"/>
    <w:uiPriority w:val="30"/>
    <w:qFormat/>
    <w:rsid w:val="00730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30B4C"/>
    <w:rPr>
      <w:i/>
      <w:iCs/>
      <w:color w:val="2F5496" w:themeColor="accent1" w:themeShade="BF"/>
    </w:rPr>
  </w:style>
  <w:style w:type="character" w:styleId="Starkreferens">
    <w:name w:val="Intense Reference"/>
    <w:basedOn w:val="Standardstycketeckensnitt"/>
    <w:uiPriority w:val="32"/>
    <w:qFormat/>
    <w:rsid w:val="00730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2802</Words>
  <Characters>14852</Characters>
  <Application>Microsoft Office Word</Application>
  <DocSecurity>0</DocSecurity>
  <Lines>123</Lines>
  <Paragraphs>35</Paragraphs>
  <ScaleCrop>false</ScaleCrop>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c:creator>
  <cp:keywords/>
  <dc:description/>
  <cp:lastModifiedBy>Gunilla Kristiansson</cp:lastModifiedBy>
  <cp:revision>2</cp:revision>
  <dcterms:created xsi:type="dcterms:W3CDTF">2025-09-22T19:48:00Z</dcterms:created>
  <dcterms:modified xsi:type="dcterms:W3CDTF">2025-09-22T19:48:00Z</dcterms:modified>
</cp:coreProperties>
</file>