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31EA" w14:paraId="662C670B" w14:textId="77777777" w:rsidTr="00427063">
        <w:tc>
          <w:tcPr>
            <w:tcW w:w="2500" w:type="pct"/>
          </w:tcPr>
          <w:p w14:paraId="5B9EEC62" w14:textId="77777777" w:rsidR="007A31EA" w:rsidRDefault="007A31EA" w:rsidP="00427063">
            <w:r>
              <w:rPr>
                <w:noProof/>
                <w:lang w:val="en-US" w:eastAsia="en-US"/>
              </w:rPr>
              <w:drawing>
                <wp:inline distT="0" distB="0" distL="0" distR="0" wp14:anchorId="3EDD64DB" wp14:editId="6FF19FDB">
                  <wp:extent cx="1905000" cy="426244"/>
                  <wp:effectExtent l="0" t="0" r="0" b="0"/>
                  <wp:docPr id="1" name="Bild 2" descr="En bild som visar logotyp, symbol, emblem, Grafik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2" descr="En bild som visar logotyp, symbol, emblem, Grafik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2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7ADF5E2A" w14:textId="77777777" w:rsidR="007A31EA" w:rsidRPr="000B003B" w:rsidRDefault="007A31EA" w:rsidP="00427063">
            <w:pPr>
              <w:pStyle w:val="GADD-sidnr"/>
            </w:pPr>
            <w:r w:rsidRPr="000B003B">
              <w:fldChar w:fldCharType="begin"/>
            </w:r>
            <w:r w:rsidRPr="000B003B">
              <w:instrText>PAGE  \* Arabic  \* MERGEFORMAT</w:instrText>
            </w:r>
            <w:r w:rsidRPr="000B003B">
              <w:fldChar w:fldCharType="separate"/>
            </w:r>
            <w:r>
              <w:t>3</w:t>
            </w:r>
            <w:r w:rsidRPr="000B003B">
              <w:fldChar w:fldCharType="end"/>
            </w:r>
            <w:r>
              <w:t> (</w:t>
            </w:r>
            <w:r>
              <w:fldChar w:fldCharType="begin"/>
            </w:r>
            <w:r>
              <w:instrText>NUMPAGES  \* Arabic  \* MERGEFORMAT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t>)</w:t>
            </w:r>
          </w:p>
        </w:tc>
      </w:tr>
    </w:tbl>
    <w:p w14:paraId="5079FF84" w14:textId="77777777" w:rsidR="007A31EA" w:rsidRDefault="007A31EA" w:rsidP="007A31EA"/>
    <w:tbl>
      <w:tblPr>
        <w:tblW w:w="500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763"/>
        <w:gridCol w:w="2754"/>
        <w:gridCol w:w="4560"/>
      </w:tblGrid>
      <w:tr w:rsidR="007A31EA" w:rsidRPr="00A5303C" w14:paraId="4F8216B8" w14:textId="77777777" w:rsidTr="00427063">
        <w:trPr>
          <w:trHeight w:val="2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34C41B8" w14:textId="77777777" w:rsidR="007A31EA" w:rsidRDefault="007A31EA" w:rsidP="00427063">
            <w:pPr>
              <w:pStyle w:val="GADD-Ledtext"/>
              <w:spacing w:before="2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MötesINSTANS</w:t>
            </w:r>
          </w:p>
        </w:tc>
      </w:tr>
      <w:tr w:rsidR="007A31EA" w14:paraId="5C84331F" w14:textId="77777777" w:rsidTr="00427063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4CAE79D1" w14:textId="77777777" w:rsidR="007A31EA" w:rsidRDefault="007A31EA" w:rsidP="00427063">
            <w:pPr>
              <w:pStyle w:val="GADD-Instansnamn"/>
            </w:pPr>
            <w:r>
              <w:rPr>
                <w:szCs w:val="22"/>
              </w:rPr>
              <w:t>Kyrkofullmäktige</w:t>
            </w:r>
          </w:p>
        </w:tc>
      </w:tr>
      <w:tr w:rsidR="007A31EA" w:rsidRPr="00903F55" w14:paraId="03D0081F" w14:textId="77777777" w:rsidTr="00427063">
        <w:trPr>
          <w:trHeight w:val="20"/>
        </w:trPr>
        <w:tc>
          <w:tcPr>
            <w:tcW w:w="971" w:type="pct"/>
            <w:tcBorders>
              <w:left w:val="nil"/>
              <w:bottom w:val="nil"/>
              <w:right w:val="nil"/>
            </w:tcBorders>
          </w:tcPr>
          <w:p w14:paraId="56AA1130" w14:textId="77777777" w:rsidR="007A31EA" w:rsidRPr="00A5303C" w:rsidRDefault="007A31EA" w:rsidP="00427063">
            <w:pPr>
              <w:pStyle w:val="GADD-Ledtext"/>
              <w:spacing w:before="2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för mötet</w:t>
            </w:r>
          </w:p>
        </w:tc>
        <w:tc>
          <w:tcPr>
            <w:tcW w:w="1517" w:type="pct"/>
            <w:tcBorders>
              <w:left w:val="nil"/>
              <w:bottom w:val="nil"/>
              <w:right w:val="nil"/>
            </w:tcBorders>
          </w:tcPr>
          <w:p w14:paraId="556251FA" w14:textId="77777777" w:rsidR="007A31EA" w:rsidRPr="00A5303C" w:rsidRDefault="007A31EA" w:rsidP="00427063">
            <w:pPr>
              <w:pStyle w:val="GADD-Ledtext"/>
              <w:spacing w:before="2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Tid</w:t>
            </w:r>
          </w:p>
        </w:tc>
        <w:tc>
          <w:tcPr>
            <w:tcW w:w="2512" w:type="pct"/>
            <w:tcBorders>
              <w:left w:val="nil"/>
              <w:bottom w:val="nil"/>
              <w:right w:val="nil"/>
            </w:tcBorders>
            <w:vAlign w:val="center"/>
          </w:tcPr>
          <w:p w14:paraId="37EFC11B" w14:textId="77777777" w:rsidR="007A31EA" w:rsidRDefault="007A31EA" w:rsidP="00427063">
            <w:pPr>
              <w:pStyle w:val="GADD-Ledtext"/>
              <w:spacing w:before="2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Plats</w:t>
            </w:r>
          </w:p>
        </w:tc>
      </w:tr>
      <w:tr w:rsidR="007A31EA" w14:paraId="09D4AC29" w14:textId="77777777" w:rsidTr="00427063">
        <w:trPr>
          <w:trHeight w:val="20"/>
        </w:trPr>
        <w:tc>
          <w:tcPr>
            <w:tcW w:w="971" w:type="pct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5ED44289" w14:textId="77777777" w:rsidR="007A31EA" w:rsidRPr="00C06C95" w:rsidRDefault="007A31EA" w:rsidP="00427063">
            <w:pPr>
              <w:pStyle w:val="GADD-sidhuvudstext"/>
            </w:pPr>
            <w:r>
              <w:rPr>
                <w:szCs w:val="22"/>
              </w:rPr>
              <w:t>2025-09-08</w:t>
            </w:r>
            <w:r>
              <w:t xml:space="preserve"> 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1009613B" w14:textId="77777777" w:rsidR="007A31EA" w:rsidRPr="00C06C95" w:rsidRDefault="007A31EA" w:rsidP="00427063">
            <w:pPr>
              <w:pStyle w:val="GADD-sidhuvudstext"/>
            </w:pPr>
            <w:sdt>
              <w:sdtPr>
                <w:rPr>
                  <w:szCs w:val="22"/>
                </w:rPr>
                <w:alias w:val="ccStartDateTime2"/>
                <w:tag w:val="ccStartDateTime2"/>
                <w:id w:val="-929047180"/>
                <w:placeholder>
                  <w:docPart w:val="BC269D5552D8496FAFCAC1FD4CA10DED"/>
                </w:placeholder>
                <w:date w:fullDate="2025-09-08T18:00:00Z">
                  <w:dateFormat w:val="HH:mm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Cs w:val="22"/>
                    <w:lang w:val="en-US"/>
                  </w:rPr>
                  <w:t>18:00</w:t>
                </w:r>
              </w:sdtContent>
            </w:sdt>
            <w:r w:rsidRPr="00205F84">
              <w:rPr>
                <w:szCs w:val="22"/>
              </w:rPr>
              <w:t xml:space="preserve"> – </w:t>
            </w:r>
            <w:sdt>
              <w:sdtPr>
                <w:rPr>
                  <w:szCs w:val="22"/>
                </w:rPr>
                <w:alias w:val="ccEndDateTime2"/>
                <w:tag w:val="ccEndDateTime2"/>
                <w:id w:val="2140986487"/>
                <w:placeholder>
                  <w:docPart w:val="BC269D5552D8496FAFCAC1FD4CA10DED"/>
                </w:placeholder>
                <w:date w:fullDate="2025-09-08T20:00:00Z">
                  <w:dateFormat w:val="HH:mm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szCs w:val="22"/>
                    <w:lang w:val="en-US"/>
                  </w:rPr>
                  <w:t>20:00</w:t>
                </w:r>
              </w:sdtContent>
            </w:sdt>
          </w:p>
        </w:tc>
        <w:tc>
          <w:tcPr>
            <w:tcW w:w="2512" w:type="pct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52E3D7A5" w14:textId="77777777" w:rsidR="007A31EA" w:rsidRPr="00C06C95" w:rsidRDefault="007A31EA" w:rsidP="00427063">
            <w:pPr>
              <w:pStyle w:val="GADD-sidhuvudstext"/>
            </w:pPr>
            <w:r>
              <w:rPr>
                <w:szCs w:val="22"/>
              </w:rPr>
              <w:t>Stora salen, Herrgården</w:t>
            </w:r>
          </w:p>
        </w:tc>
      </w:tr>
    </w:tbl>
    <w:p w14:paraId="21E87239" w14:textId="77777777" w:rsidR="00F57A72" w:rsidRDefault="00F57A72"/>
    <w:p w14:paraId="206C4B17" w14:textId="77777777" w:rsidR="007A31EA" w:rsidRDefault="007A31EA"/>
    <w:p w14:paraId="4073C4C6" w14:textId="77777777" w:rsidR="007A31EA" w:rsidRDefault="007A31EA" w:rsidP="007A31EA">
      <w:pPr>
        <w:spacing w:after="0"/>
        <w:jc w:val="center"/>
        <w:rPr>
          <w:b/>
          <w:bCs/>
          <w:sz w:val="48"/>
          <w:szCs w:val="48"/>
        </w:rPr>
      </w:pPr>
      <w:r w:rsidRPr="007D1844">
        <w:rPr>
          <w:b/>
          <w:bCs/>
          <w:sz w:val="48"/>
          <w:szCs w:val="48"/>
        </w:rPr>
        <w:t>KUNGÖRELSE</w:t>
      </w:r>
    </w:p>
    <w:p w14:paraId="3450B533" w14:textId="77777777" w:rsidR="007A31EA" w:rsidRDefault="007A31EA" w:rsidP="007A31EA">
      <w:pPr>
        <w:spacing w:after="0"/>
        <w:rPr>
          <w:b/>
          <w:bCs/>
          <w:szCs w:val="22"/>
        </w:rPr>
      </w:pPr>
    </w:p>
    <w:p w14:paraId="17443421" w14:textId="77777777" w:rsidR="007A31EA" w:rsidRDefault="007A31EA" w:rsidP="007A31EA">
      <w:pPr>
        <w:spacing w:after="0"/>
        <w:rPr>
          <w:b/>
          <w:bCs/>
          <w:szCs w:val="22"/>
        </w:rPr>
      </w:pPr>
      <w:r>
        <w:rPr>
          <w:b/>
          <w:bCs/>
          <w:szCs w:val="22"/>
        </w:rPr>
        <w:t xml:space="preserve">Härmed kallas alla ledamöter och ersättare till </w:t>
      </w:r>
    </w:p>
    <w:p w14:paraId="2E909E38" w14:textId="77777777" w:rsidR="007A31EA" w:rsidRDefault="007A31EA" w:rsidP="007A31EA">
      <w:pPr>
        <w:spacing w:after="0"/>
        <w:rPr>
          <w:b/>
          <w:bCs/>
          <w:szCs w:val="22"/>
        </w:rPr>
      </w:pPr>
      <w:r>
        <w:rPr>
          <w:b/>
          <w:bCs/>
          <w:szCs w:val="22"/>
        </w:rPr>
        <w:t>sammanträde för kyrkofullmäktige måndag</w:t>
      </w:r>
    </w:p>
    <w:p w14:paraId="7D12A813" w14:textId="77777777" w:rsidR="007A31EA" w:rsidRPr="007D1844" w:rsidRDefault="007A31EA" w:rsidP="007A31EA">
      <w:pPr>
        <w:spacing w:after="0"/>
        <w:rPr>
          <w:b/>
          <w:bCs/>
          <w:szCs w:val="22"/>
        </w:rPr>
      </w:pPr>
      <w:r>
        <w:rPr>
          <w:b/>
          <w:bCs/>
          <w:szCs w:val="22"/>
        </w:rPr>
        <w:t xml:space="preserve">9 september </w:t>
      </w:r>
      <w:proofErr w:type="spellStart"/>
      <w:r>
        <w:rPr>
          <w:b/>
          <w:bCs/>
          <w:szCs w:val="22"/>
        </w:rPr>
        <w:t>kl</w:t>
      </w:r>
      <w:proofErr w:type="spellEnd"/>
      <w:r>
        <w:rPr>
          <w:b/>
          <w:bCs/>
          <w:szCs w:val="22"/>
        </w:rPr>
        <w:t xml:space="preserve"> 18.00 Herrgården, Nykvarn.</w:t>
      </w:r>
    </w:p>
    <w:p w14:paraId="4FC6EA05" w14:textId="77777777" w:rsidR="007A31EA" w:rsidRPr="005248B2" w:rsidRDefault="007A31EA" w:rsidP="007A31EA">
      <w:pPr>
        <w:pStyle w:val="Rubrik1"/>
        <w:spacing w:after="0"/>
      </w:pPr>
      <w:r w:rsidRPr="008959E1">
        <w:t>Förslag till dagordning</w:t>
      </w:r>
    </w:p>
    <w:tbl>
      <w:tblPr>
        <w:tblStyle w:val="Tabellrutnt"/>
        <w:tblW w:w="861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7452"/>
        <w:gridCol w:w="264"/>
      </w:tblGrid>
      <w:tr w:rsidR="007A31EA" w:rsidRPr="007126C0" w14:paraId="1A80B00F" w14:textId="77777777" w:rsidTr="00427063">
        <w:tc>
          <w:tcPr>
            <w:tcW w:w="900" w:type="dxa"/>
          </w:tcPr>
          <w:p w14:paraId="1D0CAB3E" w14:textId="77777777" w:rsidR="007A31EA" w:rsidRPr="007126C0" w:rsidRDefault="007A31EA" w:rsidP="00427063">
            <w:pPr>
              <w:pStyle w:val="Brdtex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2" w:type="dxa"/>
          </w:tcPr>
          <w:p w14:paraId="0A1232CF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dxa"/>
          </w:tcPr>
          <w:p w14:paraId="7733D509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31EA" w:rsidRPr="007126C0" w14:paraId="58BE4A31" w14:textId="77777777" w:rsidTr="00427063">
        <w:trPr>
          <w:trHeight w:val="480"/>
        </w:trPr>
        <w:tc>
          <w:tcPr>
            <w:tcW w:w="900" w:type="dxa"/>
          </w:tcPr>
          <w:p w14:paraId="55EEF79B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bookmarkStart w:id="0" w:name="P360_AGENDA_TABLE"/>
            <w:bookmarkEnd w:id="0"/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452" w:type="dxa"/>
          </w:tcPr>
          <w:p w14:paraId="4B9DCC13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Inledning</w:t>
            </w:r>
          </w:p>
        </w:tc>
        <w:tc>
          <w:tcPr>
            <w:tcW w:w="264" w:type="dxa"/>
          </w:tcPr>
          <w:p w14:paraId="7FAADBC6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1EA" w:rsidRPr="007126C0" w14:paraId="76F65C9F" w14:textId="77777777" w:rsidTr="00427063">
        <w:trPr>
          <w:trHeight w:val="480"/>
        </w:trPr>
        <w:tc>
          <w:tcPr>
            <w:tcW w:w="900" w:type="dxa"/>
          </w:tcPr>
          <w:p w14:paraId="17311F08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7452" w:type="dxa"/>
          </w:tcPr>
          <w:p w14:paraId="52803897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Upprop</w:t>
            </w:r>
          </w:p>
        </w:tc>
        <w:tc>
          <w:tcPr>
            <w:tcW w:w="264" w:type="dxa"/>
          </w:tcPr>
          <w:p w14:paraId="1C07EC06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1EA" w:rsidRPr="007126C0" w14:paraId="7B9B7C0F" w14:textId="77777777" w:rsidTr="00427063">
        <w:trPr>
          <w:trHeight w:val="480"/>
        </w:trPr>
        <w:tc>
          <w:tcPr>
            <w:tcW w:w="900" w:type="dxa"/>
          </w:tcPr>
          <w:p w14:paraId="644C33AD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7452" w:type="dxa"/>
          </w:tcPr>
          <w:p w14:paraId="5A674DAF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Fastställande av dagordning</w:t>
            </w:r>
          </w:p>
        </w:tc>
        <w:tc>
          <w:tcPr>
            <w:tcW w:w="264" w:type="dxa"/>
          </w:tcPr>
          <w:p w14:paraId="481C2A9C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1EA" w:rsidRPr="007126C0" w14:paraId="0B789E70" w14:textId="77777777" w:rsidTr="00427063">
        <w:trPr>
          <w:trHeight w:val="480"/>
        </w:trPr>
        <w:tc>
          <w:tcPr>
            <w:tcW w:w="900" w:type="dxa"/>
          </w:tcPr>
          <w:p w14:paraId="16F3400A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7452" w:type="dxa"/>
          </w:tcPr>
          <w:p w14:paraId="0CEC8B64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Sammanträdets behörighet</w:t>
            </w:r>
          </w:p>
        </w:tc>
        <w:tc>
          <w:tcPr>
            <w:tcW w:w="264" w:type="dxa"/>
          </w:tcPr>
          <w:p w14:paraId="69AC20F1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1EA" w:rsidRPr="007126C0" w14:paraId="70403805" w14:textId="77777777" w:rsidTr="00427063">
        <w:trPr>
          <w:trHeight w:val="480"/>
        </w:trPr>
        <w:tc>
          <w:tcPr>
            <w:tcW w:w="900" w:type="dxa"/>
          </w:tcPr>
          <w:p w14:paraId="2D62DCD8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7452" w:type="dxa"/>
          </w:tcPr>
          <w:p w14:paraId="44BF201D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 av protokollsjusterare</w:t>
            </w:r>
          </w:p>
        </w:tc>
        <w:tc>
          <w:tcPr>
            <w:tcW w:w="264" w:type="dxa"/>
          </w:tcPr>
          <w:p w14:paraId="733FC39C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1EA" w:rsidRPr="007126C0" w14:paraId="4E307F7A" w14:textId="77777777" w:rsidTr="00427063">
        <w:trPr>
          <w:trHeight w:val="480"/>
        </w:trPr>
        <w:tc>
          <w:tcPr>
            <w:tcW w:w="8616" w:type="dxa"/>
            <w:gridSpan w:val="3"/>
          </w:tcPr>
          <w:p w14:paraId="6AB21DDC" w14:textId="77777777" w:rsidR="007A31EA" w:rsidRPr="007126C0" w:rsidRDefault="007A31EA" w:rsidP="00427063">
            <w:pPr>
              <w:pStyle w:val="Rubrik2"/>
            </w:pPr>
            <w:r>
              <w:t>Beslutsärenden</w:t>
            </w:r>
          </w:p>
        </w:tc>
      </w:tr>
      <w:tr w:rsidR="007A31EA" w:rsidRPr="007126C0" w14:paraId="1C0F17B5" w14:textId="77777777" w:rsidTr="00427063">
        <w:tc>
          <w:tcPr>
            <w:tcW w:w="900" w:type="dxa"/>
          </w:tcPr>
          <w:p w14:paraId="35973D25" w14:textId="77777777" w:rsidR="007A31EA" w:rsidRPr="007126C0" w:rsidRDefault="007A31EA" w:rsidP="00427063">
            <w:pPr>
              <w:pStyle w:val="GADD-dagordningspunkt"/>
            </w:pPr>
            <w:r>
              <w:t xml:space="preserve">6. </w:t>
            </w:r>
          </w:p>
        </w:tc>
        <w:tc>
          <w:tcPr>
            <w:tcW w:w="7452" w:type="dxa"/>
          </w:tcPr>
          <w:p w14:paraId="06117568" w14:textId="77777777" w:rsidR="007A31EA" w:rsidRPr="007126C0" w:rsidRDefault="007A31EA" w:rsidP="00427063">
            <w:pPr>
              <w:pStyle w:val="GADD-dagordningspunkt"/>
            </w:pPr>
            <w:r>
              <w:t>Upphandling av revisorer (F 2025-0089)</w:t>
            </w:r>
          </w:p>
        </w:tc>
        <w:tc>
          <w:tcPr>
            <w:tcW w:w="264" w:type="dxa"/>
          </w:tcPr>
          <w:p w14:paraId="66D1DCC3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31EA" w:rsidRPr="007126C0" w14:paraId="33A33A00" w14:textId="77777777" w:rsidTr="00427063">
        <w:tc>
          <w:tcPr>
            <w:tcW w:w="900" w:type="dxa"/>
          </w:tcPr>
          <w:p w14:paraId="0A0D3FB1" w14:textId="77777777" w:rsidR="007A31EA" w:rsidRDefault="007A31EA" w:rsidP="00427063">
            <w:pPr>
              <w:pStyle w:val="GADD-dagordningspunkt"/>
            </w:pPr>
            <w:r>
              <w:t>7.</w:t>
            </w:r>
          </w:p>
        </w:tc>
        <w:tc>
          <w:tcPr>
            <w:tcW w:w="7452" w:type="dxa"/>
          </w:tcPr>
          <w:p w14:paraId="395120F9" w14:textId="77777777" w:rsidR="007A31EA" w:rsidRDefault="007A31EA" w:rsidP="00427063">
            <w:pPr>
              <w:pStyle w:val="GADD-dagordningspunkt"/>
            </w:pPr>
            <w:proofErr w:type="spellStart"/>
            <w:r>
              <w:t>Taxinge</w:t>
            </w:r>
            <w:proofErr w:type="spellEnd"/>
            <w:r>
              <w:t xml:space="preserve"> Bygdegård Hyresavtal (F 2023-0004)</w:t>
            </w:r>
          </w:p>
        </w:tc>
        <w:tc>
          <w:tcPr>
            <w:tcW w:w="264" w:type="dxa"/>
          </w:tcPr>
          <w:p w14:paraId="786AC8B8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31EA" w:rsidRPr="007126C0" w14:paraId="2359E089" w14:textId="77777777" w:rsidTr="00427063">
        <w:tc>
          <w:tcPr>
            <w:tcW w:w="900" w:type="dxa"/>
          </w:tcPr>
          <w:p w14:paraId="17F4CEEB" w14:textId="77777777" w:rsidR="007A31EA" w:rsidRDefault="007A31EA" w:rsidP="00427063">
            <w:pPr>
              <w:pStyle w:val="GADD-dagordningspunkt"/>
            </w:pPr>
            <w:r>
              <w:t>8.</w:t>
            </w:r>
          </w:p>
        </w:tc>
        <w:tc>
          <w:tcPr>
            <w:tcW w:w="7452" w:type="dxa"/>
          </w:tcPr>
          <w:p w14:paraId="25B2DAB3" w14:textId="77777777" w:rsidR="007A31EA" w:rsidRDefault="007A31EA" w:rsidP="00427063">
            <w:pPr>
              <w:pStyle w:val="GADD-dagordningspunkt"/>
            </w:pPr>
            <w:r>
              <w:t>Kafé Änglagott (F 2025-0071)</w:t>
            </w:r>
          </w:p>
        </w:tc>
        <w:tc>
          <w:tcPr>
            <w:tcW w:w="264" w:type="dxa"/>
          </w:tcPr>
          <w:p w14:paraId="597CC9E3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31EA" w:rsidRPr="007126C0" w14:paraId="12AC22BA" w14:textId="77777777" w:rsidTr="00427063">
        <w:tc>
          <w:tcPr>
            <w:tcW w:w="900" w:type="dxa"/>
          </w:tcPr>
          <w:p w14:paraId="4A079DCB" w14:textId="77777777" w:rsidR="007A31EA" w:rsidRDefault="007A31EA" w:rsidP="00427063">
            <w:pPr>
              <w:pStyle w:val="GADD-dagordningspunkt"/>
            </w:pPr>
            <w:r>
              <w:t>9.</w:t>
            </w:r>
          </w:p>
        </w:tc>
        <w:tc>
          <w:tcPr>
            <w:tcW w:w="7452" w:type="dxa"/>
          </w:tcPr>
          <w:p w14:paraId="213D4D2A" w14:textId="77777777" w:rsidR="007A31EA" w:rsidRDefault="007A31EA" w:rsidP="00427063">
            <w:pPr>
              <w:pStyle w:val="GADD-dagordningspunkt"/>
            </w:pPr>
            <w:r>
              <w:t>Äskande konfirmander (F 2025-0072)</w:t>
            </w:r>
          </w:p>
        </w:tc>
        <w:tc>
          <w:tcPr>
            <w:tcW w:w="264" w:type="dxa"/>
          </w:tcPr>
          <w:p w14:paraId="47C6049F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31EA" w:rsidRPr="007126C0" w14:paraId="740D51F5" w14:textId="77777777" w:rsidTr="00427063">
        <w:tc>
          <w:tcPr>
            <w:tcW w:w="900" w:type="dxa"/>
          </w:tcPr>
          <w:p w14:paraId="70BD00AD" w14:textId="77777777" w:rsidR="007A31EA" w:rsidRDefault="007A31EA" w:rsidP="00427063">
            <w:pPr>
              <w:pStyle w:val="GADD-dagordningspunkt"/>
            </w:pPr>
            <w:r>
              <w:t>10.</w:t>
            </w:r>
          </w:p>
        </w:tc>
        <w:tc>
          <w:tcPr>
            <w:tcW w:w="7452" w:type="dxa"/>
          </w:tcPr>
          <w:p w14:paraId="1DCFD526" w14:textId="77777777" w:rsidR="007A31EA" w:rsidRDefault="007A31EA" w:rsidP="00427063">
            <w:pPr>
              <w:pStyle w:val="GADD-dagordningspunkt"/>
            </w:pPr>
            <w:r>
              <w:t xml:space="preserve">Målning av </w:t>
            </w:r>
            <w:proofErr w:type="spellStart"/>
            <w:r>
              <w:t>Turinge</w:t>
            </w:r>
            <w:proofErr w:type="spellEnd"/>
            <w:r>
              <w:t xml:space="preserve"> kyrka (F 2025-0073)</w:t>
            </w:r>
          </w:p>
        </w:tc>
        <w:tc>
          <w:tcPr>
            <w:tcW w:w="264" w:type="dxa"/>
          </w:tcPr>
          <w:p w14:paraId="4930E6A6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31EA" w:rsidRPr="007126C0" w14:paraId="18E7B723" w14:textId="77777777" w:rsidTr="00427063">
        <w:trPr>
          <w:trHeight w:val="480"/>
        </w:trPr>
        <w:tc>
          <w:tcPr>
            <w:tcW w:w="900" w:type="dxa"/>
          </w:tcPr>
          <w:p w14:paraId="3E0E142C" w14:textId="77777777" w:rsidR="007A31EA" w:rsidRDefault="007A31EA" w:rsidP="00427063">
            <w:pPr>
              <w:pStyle w:val="GADD-dagordningspunkt"/>
              <w:spacing w:after="120"/>
            </w:pPr>
            <w:r>
              <w:t>11.</w:t>
            </w:r>
          </w:p>
        </w:tc>
        <w:tc>
          <w:tcPr>
            <w:tcW w:w="7452" w:type="dxa"/>
          </w:tcPr>
          <w:p w14:paraId="3D28B2AD" w14:textId="77777777" w:rsidR="007A31EA" w:rsidRDefault="007A31EA" w:rsidP="00427063">
            <w:pPr>
              <w:pStyle w:val="GADD-dagordningspunkt"/>
              <w:spacing w:after="120"/>
            </w:pPr>
            <w:r>
              <w:t>Avslutning</w:t>
            </w:r>
          </w:p>
        </w:tc>
        <w:tc>
          <w:tcPr>
            <w:tcW w:w="264" w:type="dxa"/>
          </w:tcPr>
          <w:p w14:paraId="5D5B76C1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A31EA" w:rsidRPr="007126C0" w14:paraId="21BFB35E" w14:textId="77777777" w:rsidTr="00427063">
        <w:tc>
          <w:tcPr>
            <w:tcW w:w="900" w:type="dxa"/>
          </w:tcPr>
          <w:p w14:paraId="0C697835" w14:textId="77777777" w:rsidR="007A31EA" w:rsidRDefault="007A31EA" w:rsidP="00427063">
            <w:pPr>
              <w:pStyle w:val="GADD-dagordningspunkt"/>
            </w:pPr>
          </w:p>
        </w:tc>
        <w:tc>
          <w:tcPr>
            <w:tcW w:w="7452" w:type="dxa"/>
          </w:tcPr>
          <w:p w14:paraId="45354F76" w14:textId="77777777" w:rsidR="007A31EA" w:rsidRDefault="007A31EA" w:rsidP="00427063">
            <w:pPr>
              <w:pStyle w:val="GADD-dagordningspunkt"/>
            </w:pPr>
          </w:p>
        </w:tc>
        <w:tc>
          <w:tcPr>
            <w:tcW w:w="264" w:type="dxa"/>
          </w:tcPr>
          <w:p w14:paraId="29364347" w14:textId="77777777" w:rsidR="007A31EA" w:rsidRPr="007126C0" w:rsidRDefault="007A31EA" w:rsidP="00427063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250D5F1" w14:textId="77777777" w:rsidR="007A31EA" w:rsidRDefault="007A31EA" w:rsidP="007A31EA">
      <w:pPr>
        <w:pStyle w:val="GADD-dagordningspunkt"/>
      </w:pPr>
    </w:p>
    <w:p w14:paraId="353B568A" w14:textId="77777777" w:rsidR="007A31EA" w:rsidRDefault="007A31EA"/>
    <w:sectPr w:rsidR="007A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EA"/>
    <w:rsid w:val="004C2B16"/>
    <w:rsid w:val="007A31EA"/>
    <w:rsid w:val="00B21196"/>
    <w:rsid w:val="00F5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9C2F"/>
  <w15:chartTrackingRefBased/>
  <w15:docId w15:val="{5E5AEE52-FEB9-4035-ACDF-36A6564C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EA"/>
    <w:pPr>
      <w:spacing w:after="120" w:line="240" w:lineRule="auto"/>
    </w:pPr>
    <w:rPr>
      <w:rFonts w:ascii="Times New Roman" w:eastAsia="Times New Roman" w:hAnsi="Times New Roman" w:cs="Times New Roman"/>
      <w:kern w:val="0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7A31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A31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A31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A31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A31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A31E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A31E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A31E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31E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3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3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A3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31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31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31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31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31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31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A3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A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31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31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A31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A31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A31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A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31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A31EA"/>
    <w:rPr>
      <w:b/>
      <w:bCs/>
      <w:smallCaps/>
      <w:color w:val="0F4761" w:themeColor="accent1" w:themeShade="BF"/>
      <w:spacing w:val="5"/>
    </w:rPr>
  </w:style>
  <w:style w:type="paragraph" w:customStyle="1" w:styleId="GADD-sidnr">
    <w:name w:val="GADD-sidnr"/>
    <w:basedOn w:val="Normal"/>
    <w:semiHidden/>
    <w:qFormat/>
    <w:rsid w:val="007A31EA"/>
    <w:pPr>
      <w:jc w:val="right"/>
    </w:pPr>
    <w:rPr>
      <w:rFonts w:ascii="Arial" w:hAnsi="Arial" w:cs="Arial"/>
      <w:bCs/>
      <w:noProof/>
    </w:rPr>
  </w:style>
  <w:style w:type="paragraph" w:customStyle="1" w:styleId="GADD-Ledtext">
    <w:name w:val="GADD-Ledtext"/>
    <w:semiHidden/>
    <w:rsid w:val="007A31EA"/>
    <w:pPr>
      <w:spacing w:before="40" w:after="0" w:line="240" w:lineRule="auto"/>
    </w:pPr>
    <w:rPr>
      <w:rFonts w:ascii="Arial" w:eastAsia="Times New Roman" w:hAnsi="Arial" w:cs="Arial"/>
      <w:bCs/>
      <w:caps/>
      <w:color w:val="808080"/>
      <w:kern w:val="0"/>
      <w:sz w:val="13"/>
      <w:szCs w:val="20"/>
      <w:lang w:eastAsia="sv-SE"/>
      <w14:ligatures w14:val="none"/>
    </w:rPr>
  </w:style>
  <w:style w:type="table" w:styleId="Tabellrutnt">
    <w:name w:val="Table Grid"/>
    <w:basedOn w:val="Normaltabell"/>
    <w:rsid w:val="007A31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ADD-sidhuvudstext">
    <w:name w:val="GADD-sidhuvudstext"/>
    <w:basedOn w:val="Normal"/>
    <w:semiHidden/>
    <w:qFormat/>
    <w:rsid w:val="007A31EA"/>
    <w:pPr>
      <w:spacing w:before="40"/>
    </w:pPr>
    <w:rPr>
      <w:bCs/>
      <w:szCs w:val="20"/>
    </w:rPr>
  </w:style>
  <w:style w:type="paragraph" w:customStyle="1" w:styleId="GADD-Instansnamn">
    <w:name w:val="GADD-Instansnamn"/>
    <w:basedOn w:val="GADD-sidhuvudstext"/>
    <w:semiHidden/>
    <w:qFormat/>
    <w:rsid w:val="007A31EA"/>
    <w:rPr>
      <w:b/>
      <w:caps/>
      <w:spacing w:val="8"/>
    </w:rPr>
  </w:style>
  <w:style w:type="paragraph" w:customStyle="1" w:styleId="GADD-dagordningspunkt">
    <w:name w:val="GADD-dagordningspunkt"/>
    <w:basedOn w:val="Normal"/>
    <w:semiHidden/>
    <w:qFormat/>
    <w:rsid w:val="007A31EA"/>
    <w:pPr>
      <w:tabs>
        <w:tab w:val="left" w:pos="851"/>
      </w:tabs>
      <w:spacing w:after="240"/>
    </w:pPr>
  </w:style>
  <w:style w:type="paragraph" w:styleId="Brdtext">
    <w:name w:val="Body Text"/>
    <w:basedOn w:val="Normal"/>
    <w:link w:val="BrdtextChar"/>
    <w:rsid w:val="007A31EA"/>
    <w:rPr>
      <w:rFonts w:ascii="Garamond" w:hAnsi="Garamond"/>
      <w:sz w:val="24"/>
    </w:rPr>
  </w:style>
  <w:style w:type="character" w:customStyle="1" w:styleId="BrdtextChar">
    <w:name w:val="Brödtext Char"/>
    <w:basedOn w:val="Standardstycketeckensnitt"/>
    <w:link w:val="Brdtext"/>
    <w:rsid w:val="007A31EA"/>
    <w:rPr>
      <w:rFonts w:ascii="Garamond" w:eastAsia="Times New Roman" w:hAnsi="Garamond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69D5552D8496FAFCAC1FD4CA10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5C11B-0FF4-4740-829F-22D485146413}"/>
      </w:docPartPr>
      <w:docPartBody>
        <w:p w:rsidR="00993345" w:rsidRDefault="00993345" w:rsidP="00993345">
          <w:pPr>
            <w:pStyle w:val="BC269D5552D8496FAFCAC1FD4CA10DED"/>
          </w:pPr>
          <w:r w:rsidRPr="003F1D79">
            <w:rPr>
              <w:rStyle w:val="Platshlla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45"/>
    <w:rsid w:val="00993345"/>
    <w:rsid w:val="00B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93345"/>
    <w:rPr>
      <w:color w:val="808080"/>
    </w:rPr>
  </w:style>
  <w:style w:type="paragraph" w:customStyle="1" w:styleId="BC269D5552D8496FAFCAC1FD4CA10DED">
    <w:name w:val="BC269D5552D8496FAFCAC1FD4CA10DED"/>
    <w:rsid w:val="00993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630</Characters>
  <Application>Microsoft Office Word</Application>
  <DocSecurity>0</DocSecurity>
  <Lines>5</Lines>
  <Paragraphs>1</Paragraphs>
  <ScaleCrop>false</ScaleCrop>
  <Company>Svenska Kyrkan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Karlsson</dc:creator>
  <cp:keywords/>
  <dc:description/>
  <cp:lastModifiedBy>Therese Karlsson</cp:lastModifiedBy>
  <cp:revision>1</cp:revision>
  <dcterms:created xsi:type="dcterms:W3CDTF">2025-09-01T11:41:00Z</dcterms:created>
  <dcterms:modified xsi:type="dcterms:W3CDTF">2025-09-01T11:42:00Z</dcterms:modified>
</cp:coreProperties>
</file>