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AE1D" w14:textId="593EABAE" w:rsidR="00622AD6" w:rsidRDefault="009C4764">
      <w:pPr>
        <w:rPr>
          <w:rStyle w:val="ui-provider"/>
        </w:rPr>
      </w:pPr>
      <w:r>
        <w:rPr>
          <w:rStyle w:val="ui-provider"/>
        </w:rPr>
        <w:t>Replik på insändaren Glädjebudskapet måste lyftas fram mycket mer, HD 22/</w:t>
      </w:r>
      <w:proofErr w:type="gramStart"/>
      <w:r>
        <w:rPr>
          <w:rStyle w:val="ui-provider"/>
        </w:rPr>
        <w:t>2 -24</w:t>
      </w:r>
      <w:proofErr w:type="gramEnd"/>
      <w:r>
        <w:br/>
      </w:r>
      <w:r>
        <w:br/>
      </w:r>
      <w:r>
        <w:rPr>
          <w:rStyle w:val="ui-provider"/>
        </w:rPr>
        <w:t>Jag håller, tillsammans med en miljard människor runt hela jorden och i alla tider, med Birgitta Schönbeck Persson om att det finns ett glädjebudskap i kristen tro. Mitt liv sedan dopet, konfirmationstiden, tonåren i Kyrkans Unga, min kallelse till präst, alla obligatoriska lämplighets- och behörighetsprövningar som jag gått genom, och över 40 år i yrket - är genomsyrade av glädje och hängivenhet. Och så är det för de flesta som arbetar i kyrkan, oavsett den breda bukett av professioner som finns i kyrkan.</w:t>
      </w:r>
      <w:r>
        <w:br/>
      </w:r>
      <w:r>
        <w:br/>
      </w:r>
      <w:r>
        <w:rPr>
          <w:rStyle w:val="ui-provider"/>
        </w:rPr>
        <w:t>En glädje som självklart gudstjänstlivet, gemenskapen i församlingen, såväl den externa som interna kommunikationen ska återspegla och förmedla. Formuleringen att det ”ska kännas som på en fest att delta i kyrkans gudstjänst” kunde varit min egen, för så känner jag också - men det finns ju olika sorters fester, vilket</w:t>
      </w:r>
      <w:r w:rsidR="007421BA">
        <w:rPr>
          <w:rStyle w:val="ui-provider"/>
        </w:rPr>
        <w:t xml:space="preserve"> vi upplevde redan som barn och därigenom mognade</w:t>
      </w:r>
      <w:r w:rsidR="007421BA">
        <w:rPr>
          <w:rStyle w:val="ui-provider"/>
        </w:rPr>
        <w:t>.</w:t>
      </w:r>
      <w:r>
        <w:br/>
      </w:r>
      <w:r>
        <w:br/>
      </w:r>
      <w:r>
        <w:rPr>
          <w:rStyle w:val="ui-provider"/>
        </w:rPr>
        <w:t xml:space="preserve">Så även om grunden vi står på när vi firar gudstjänst, liksom horisonten inför vilken vi firar gudstjänst, är glädje, så måste gudstjänstlivet också ge rum åt det som just nu är aktuellt i Guds älskade värld och existentiellt avgörande i våra liv. Birgitta Schönbeck Persson menar att gudstjänster kan upplevas stela och allvarliga samtidigt som hon lyfter fram segregationen i samhället. Men, tänker jag högt, hur ska en gudstjänst kunna sätta ord på och bereda plats för eftertanke, ge handlingskraft, förmedla Guds kraft för att läka </w:t>
      </w:r>
      <w:r w:rsidR="007421BA">
        <w:rPr>
          <w:rStyle w:val="ui-provider"/>
        </w:rPr>
        <w:t>till exempel</w:t>
      </w:r>
      <w:r>
        <w:rPr>
          <w:rStyle w:val="ui-provider"/>
        </w:rPr>
        <w:t xml:space="preserve"> just segregationens sår utan att också få vara allvarlig? </w:t>
      </w:r>
      <w:r>
        <w:br/>
      </w:r>
      <w:r>
        <w:br/>
      </w:r>
      <w:r>
        <w:rPr>
          <w:rStyle w:val="ui-provider"/>
        </w:rPr>
        <w:t>Svaret på frågan hur Svenska kyrkan arbetar med vår tids utmaningar samt bevarar och förnyar sin verksamhet, är att detta är hjärtefrågan för förtroendevalda, ideella som anställda medarbetare. Men, syftet är inte bara det som Birgitta Schönbeck Persson anger, att öka medlemsantalet. Syftet är i första hand att för vår tid tolka glädjebudskapet om Jesus Kristus, på vår tids språk, så att människor och grupper odlar hopp, och erfar mening när unga människor tappar andan och framtidstron, folk och klimat alltmer hotas att gå under.</w:t>
      </w:r>
      <w:r>
        <w:br/>
      </w:r>
      <w:r>
        <w:br/>
      </w:r>
      <w:r>
        <w:rPr>
          <w:rStyle w:val="ui-provider"/>
        </w:rPr>
        <w:t>Ps: Att införa samma medlemsavgift i hela Sverige vore verkligen att toppstyra och ett drastiskt steg bort från Svenska kyrkans särmärke: den lokala demokratin.</w:t>
      </w:r>
    </w:p>
    <w:p w14:paraId="49D46CEA" w14:textId="77777777" w:rsidR="007421BA" w:rsidRDefault="007421BA" w:rsidP="007421BA">
      <w:pPr>
        <w:rPr>
          <w:rStyle w:val="ui-provider"/>
        </w:rPr>
      </w:pPr>
      <w:r>
        <w:rPr>
          <w:rStyle w:val="ui-provider"/>
        </w:rPr>
        <w:t>Kristian Lillö</w:t>
      </w:r>
    </w:p>
    <w:p w14:paraId="7AA1E44C" w14:textId="77777777" w:rsidR="007421BA" w:rsidRDefault="007421BA" w:rsidP="007421BA">
      <w:pPr>
        <w:rPr>
          <w:rStyle w:val="ui-provider"/>
        </w:rPr>
      </w:pPr>
      <w:r>
        <w:rPr>
          <w:rStyle w:val="ui-provider"/>
        </w:rPr>
        <w:t xml:space="preserve">kyrkoherde Svenska kyrkan Helsingborg, </w:t>
      </w:r>
    </w:p>
    <w:p w14:paraId="52E31955" w14:textId="2FC0411B" w:rsidR="00534C2D" w:rsidRDefault="007421BA" w:rsidP="007421BA">
      <w:r>
        <w:rPr>
          <w:rStyle w:val="ui-provider"/>
        </w:rPr>
        <w:t>kontraktsprost Helsingborgs kontrak</w:t>
      </w:r>
      <w:r>
        <w:rPr>
          <w:rStyle w:val="ui-provider"/>
        </w:rPr>
        <w:t>t</w:t>
      </w:r>
    </w:p>
    <w:sectPr w:rsidR="00534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64"/>
    <w:rsid w:val="0030263F"/>
    <w:rsid w:val="00534C2D"/>
    <w:rsid w:val="00622AD6"/>
    <w:rsid w:val="007421BA"/>
    <w:rsid w:val="009C4764"/>
    <w:rsid w:val="00A46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EDCF"/>
  <w15:chartTrackingRefBased/>
  <w15:docId w15:val="{D463FCF9-7A89-40D4-A85B-1488EFBB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9C4764"/>
    <w:rPr>
      <w:color w:val="0000FF"/>
      <w:u w:val="single"/>
    </w:rPr>
  </w:style>
  <w:style w:type="character" w:customStyle="1" w:styleId="ui-provider">
    <w:name w:val="ui-provider"/>
    <w:basedOn w:val="Standardstycketeckensnitt"/>
    <w:rsid w:val="009C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375</Words>
  <Characters>1989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Sundqvist</dc:creator>
  <cp:keywords/>
  <dc:description/>
  <cp:lastModifiedBy>Johan Sundqvist</cp:lastModifiedBy>
  <cp:revision>2</cp:revision>
  <dcterms:created xsi:type="dcterms:W3CDTF">2024-02-22T10:18:00Z</dcterms:created>
  <dcterms:modified xsi:type="dcterms:W3CDTF">2024-02-22T10:18:00Z</dcterms:modified>
</cp:coreProperties>
</file>