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92" w:rsidRPr="00060429" w:rsidRDefault="00E64C92" w:rsidP="00E64C92">
      <w:p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060429">
        <w:rPr>
          <w:rFonts w:eastAsia="Times New Roman"/>
          <w:b/>
          <w:bCs/>
          <w:sz w:val="28"/>
          <w:szCs w:val="28"/>
        </w:rPr>
        <w:t>Pingst</w:t>
      </w:r>
      <w:r w:rsidR="00C64B35" w:rsidRPr="00060429">
        <w:rPr>
          <w:rFonts w:eastAsia="Times New Roman"/>
          <w:b/>
          <w:bCs/>
          <w:sz w:val="28"/>
          <w:szCs w:val="28"/>
        </w:rPr>
        <w:t>predikan</w:t>
      </w:r>
      <w:proofErr w:type="spellEnd"/>
      <w:r w:rsidR="00C64B35" w:rsidRPr="00060429">
        <w:rPr>
          <w:rFonts w:eastAsia="Times New Roman"/>
          <w:b/>
          <w:bCs/>
          <w:sz w:val="28"/>
          <w:szCs w:val="28"/>
        </w:rPr>
        <w:t xml:space="preserve"> 2021 05 23 Pin</w:t>
      </w:r>
      <w:r w:rsidR="00060429">
        <w:rPr>
          <w:rFonts w:eastAsia="Times New Roman"/>
          <w:b/>
          <w:bCs/>
          <w:sz w:val="28"/>
          <w:szCs w:val="28"/>
        </w:rPr>
        <w:t xml:space="preserve">gstdagen Den Gode Herdens kyrka, Filborna utomhus, </w:t>
      </w:r>
      <w:r w:rsidR="00C64B35" w:rsidRPr="00060429">
        <w:rPr>
          <w:rFonts w:eastAsia="Times New Roman"/>
          <w:b/>
          <w:bCs/>
          <w:sz w:val="28"/>
          <w:szCs w:val="28"/>
        </w:rPr>
        <w:t>(digital andakt – som finns på hemsidan)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proofErr w:type="spellStart"/>
      <w:r w:rsidRPr="00E64C92">
        <w:rPr>
          <w:rFonts w:eastAsia="Times New Roman"/>
          <w:bCs/>
          <w:sz w:val="28"/>
          <w:szCs w:val="28"/>
        </w:rPr>
        <w:t>Wikipedia</w:t>
      </w:r>
      <w:proofErr w:type="spellEnd"/>
      <w:r w:rsidRPr="00E64C92">
        <w:rPr>
          <w:rFonts w:eastAsia="Times New Roman"/>
          <w:bCs/>
          <w:sz w:val="28"/>
          <w:szCs w:val="28"/>
        </w:rPr>
        <w:t xml:space="preserve"> är en bra källa till kunskap om både det ena och det andra.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bCs/>
          <w:sz w:val="28"/>
          <w:szCs w:val="28"/>
        </w:rPr>
        <w:t xml:space="preserve">När det gäller pingsten ger </w:t>
      </w:r>
      <w:proofErr w:type="spellStart"/>
      <w:r w:rsidRPr="00E64C92">
        <w:rPr>
          <w:rFonts w:eastAsia="Times New Roman"/>
          <w:bCs/>
          <w:sz w:val="28"/>
          <w:szCs w:val="28"/>
        </w:rPr>
        <w:t>Wikipedia</w:t>
      </w:r>
      <w:proofErr w:type="spellEnd"/>
      <w:r w:rsidRPr="00E64C92">
        <w:rPr>
          <w:rFonts w:eastAsia="Times New Roman"/>
          <w:bCs/>
          <w:sz w:val="28"/>
          <w:szCs w:val="28"/>
        </w:rPr>
        <w:t xml:space="preserve"> några grundläggande uppgifter. Det berättas att:</w:t>
      </w:r>
    </w:p>
    <w:p w:rsidR="00C64B35" w:rsidRPr="00C64B35" w:rsidRDefault="00E64C92" w:rsidP="00C64B3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bCs/>
          <w:sz w:val="28"/>
          <w:szCs w:val="28"/>
        </w:rPr>
        <w:t xml:space="preserve">Ordet ”pingst” kommer från det grekiska ordet </w:t>
      </w:r>
      <w:proofErr w:type="spellStart"/>
      <w:r w:rsidRPr="00E64C92">
        <w:rPr>
          <w:rFonts w:eastAsia="Times New Roman"/>
          <w:bCs/>
          <w:sz w:val="28"/>
          <w:szCs w:val="28"/>
        </w:rPr>
        <w:t>pentäkostä</w:t>
      </w:r>
      <w:proofErr w:type="spellEnd"/>
      <w:r w:rsidRPr="00E64C92">
        <w:rPr>
          <w:rFonts w:eastAsia="Times New Roman"/>
          <w:bCs/>
          <w:sz w:val="28"/>
          <w:szCs w:val="28"/>
        </w:rPr>
        <w:t xml:space="preserve">, som betyder 50, eftersom det som utspelar sig hände exakt 50 dagar efter påsk. Alltså </w:t>
      </w:r>
      <w:r w:rsidR="00C64B35">
        <w:rPr>
          <w:rFonts w:eastAsia="Times New Roman"/>
          <w:bCs/>
          <w:sz w:val="28"/>
          <w:szCs w:val="28"/>
        </w:rPr>
        <w:t xml:space="preserve">blir det </w:t>
      </w:r>
      <w:r w:rsidR="00C64B35" w:rsidRPr="00C64B35">
        <w:rPr>
          <w:rFonts w:eastAsia="Times New Roman"/>
          <w:bCs/>
          <w:i/>
          <w:sz w:val="28"/>
          <w:szCs w:val="28"/>
        </w:rPr>
        <w:t>På den 50:e dagen</w:t>
      </w:r>
      <w:r w:rsidR="00C64B35">
        <w:rPr>
          <w:rFonts w:eastAsia="Times New Roman"/>
          <w:bCs/>
          <w:sz w:val="28"/>
          <w:szCs w:val="28"/>
        </w:rPr>
        <w:t xml:space="preserve">, </w:t>
      </w:r>
      <w:r w:rsidRPr="00E64C92">
        <w:rPr>
          <w:rFonts w:eastAsia="Times New Roman"/>
          <w:sz w:val="28"/>
          <w:szCs w:val="28"/>
        </w:rPr>
        <w:t>så hände följande...</w:t>
      </w:r>
    </w:p>
    <w:p w:rsidR="00E64C92" w:rsidRPr="00E64C92" w:rsidRDefault="00C64B35" w:rsidP="00E64C92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Vidare finns följande uppgifter på </w:t>
      </w:r>
      <w:proofErr w:type="spellStart"/>
      <w:r>
        <w:rPr>
          <w:rFonts w:eastAsia="Times New Roman"/>
          <w:sz w:val="28"/>
          <w:szCs w:val="28"/>
        </w:rPr>
        <w:t>Wikipedia</w:t>
      </w:r>
      <w:proofErr w:type="spellEnd"/>
      <w:r w:rsidR="00E64C92" w:rsidRPr="00E64C92">
        <w:rPr>
          <w:rFonts w:eastAsia="Times New Roman"/>
          <w:sz w:val="28"/>
          <w:szCs w:val="28"/>
        </w:rPr>
        <w:t>:</w:t>
      </w:r>
    </w:p>
    <w:p w:rsidR="00E64C92" w:rsidRPr="00E64C92" w:rsidRDefault="00E64C92" w:rsidP="00E64C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Att lärjungarna firade en judisk högtid, </w:t>
      </w:r>
      <w:proofErr w:type="spellStart"/>
      <w:r w:rsidRPr="00E64C92">
        <w:rPr>
          <w:rFonts w:eastAsia="Times New Roman"/>
          <w:sz w:val="28"/>
          <w:szCs w:val="28"/>
        </w:rPr>
        <w:t>Shavout</w:t>
      </w:r>
      <w:proofErr w:type="spellEnd"/>
      <w:r w:rsidRPr="00E64C92">
        <w:rPr>
          <w:rFonts w:eastAsia="Times New Roman"/>
          <w:sz w:val="28"/>
          <w:szCs w:val="28"/>
        </w:rPr>
        <w:t>, som från början var en fest för att fira veteskörden och som med tiden blivit e</w:t>
      </w:r>
      <w:r w:rsidR="00C64B35">
        <w:rPr>
          <w:rFonts w:eastAsia="Times New Roman"/>
          <w:sz w:val="28"/>
          <w:szCs w:val="28"/>
        </w:rPr>
        <w:t xml:space="preserve">tt högtidlighållande </w:t>
      </w:r>
      <w:r w:rsidRPr="00E64C92">
        <w:rPr>
          <w:rFonts w:eastAsia="Times New Roman"/>
          <w:sz w:val="28"/>
          <w:szCs w:val="28"/>
        </w:rPr>
        <w:t xml:space="preserve">av </w:t>
      </w:r>
      <w:r w:rsidR="00C64B35">
        <w:rPr>
          <w:rFonts w:eastAsia="Times New Roman"/>
          <w:sz w:val="28"/>
          <w:szCs w:val="28"/>
        </w:rPr>
        <w:t>Vägledning för livet, B</w:t>
      </w:r>
      <w:r w:rsidRPr="00E64C92">
        <w:rPr>
          <w:rFonts w:eastAsia="Times New Roman"/>
          <w:sz w:val="28"/>
          <w:szCs w:val="28"/>
        </w:rPr>
        <w:t xml:space="preserve">udorden. Och när de firade </w:t>
      </w:r>
      <w:proofErr w:type="spellStart"/>
      <w:r w:rsidRPr="00E64C92">
        <w:rPr>
          <w:rFonts w:eastAsia="Times New Roman"/>
          <w:sz w:val="28"/>
          <w:szCs w:val="28"/>
        </w:rPr>
        <w:t>Shavout</w:t>
      </w:r>
      <w:proofErr w:type="spellEnd"/>
      <w:r w:rsidRPr="00E64C92">
        <w:rPr>
          <w:rFonts w:eastAsia="Times New Roman"/>
          <w:sz w:val="28"/>
          <w:szCs w:val="28"/>
        </w:rPr>
        <w:t xml:space="preserve"> hördes ett fruktansvärt dån och </w:t>
      </w:r>
      <w:r w:rsidR="00C64B35">
        <w:rPr>
          <w:rFonts w:eastAsia="Times New Roman"/>
          <w:sz w:val="28"/>
          <w:szCs w:val="28"/>
        </w:rPr>
        <w:t xml:space="preserve">att det </w:t>
      </w:r>
      <w:r w:rsidRPr="00E64C92">
        <w:rPr>
          <w:rFonts w:eastAsia="Times New Roman"/>
          <w:sz w:val="28"/>
          <w:szCs w:val="28"/>
        </w:rPr>
        <w:t>visade sig ljusflammor - symbolen för Anden.</w:t>
      </w:r>
    </w:p>
    <w:p w:rsidR="00E64C92" w:rsidRPr="00E64C92" w:rsidRDefault="00E64C92" w:rsidP="00E64C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Att den helige Ande gavs till apostlarna. </w:t>
      </w:r>
    </w:p>
    <w:p w:rsidR="00E64C92" w:rsidRPr="00E64C92" w:rsidRDefault="00E64C92" w:rsidP="00E64C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Att nästan 3000 människor döptes.</w:t>
      </w:r>
    </w:p>
    <w:p w:rsidR="00E64C92" w:rsidRPr="00E64C92" w:rsidRDefault="00E64C92" w:rsidP="00E64C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Att pingsten kallas kyrkans födelsedag - den organiserade missions start, som sedan bibelboken Apostlagärningarna noggrant beskriver.</w:t>
      </w:r>
    </w:p>
    <w:p w:rsid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Men </w:t>
      </w:r>
      <w:proofErr w:type="spellStart"/>
      <w:r w:rsidRPr="00E64C92">
        <w:rPr>
          <w:rFonts w:eastAsia="Times New Roman"/>
          <w:sz w:val="28"/>
          <w:szCs w:val="28"/>
        </w:rPr>
        <w:t>Wikipedia</w:t>
      </w:r>
      <w:proofErr w:type="spellEnd"/>
      <w:r w:rsidRPr="00E64C92">
        <w:rPr>
          <w:rFonts w:eastAsia="Times New Roman"/>
          <w:sz w:val="28"/>
          <w:szCs w:val="28"/>
        </w:rPr>
        <w:t xml:space="preserve"> i all ära, för känslan är ändå att trots dessa grundläggande uppgifter, så saknas något. Och det som saknas är strukturen</w:t>
      </w:r>
      <w:r w:rsidR="00C64B35">
        <w:rPr>
          <w:rFonts w:eastAsia="Times New Roman"/>
          <w:sz w:val="28"/>
          <w:szCs w:val="28"/>
        </w:rPr>
        <w:t xml:space="preserve"> och poängen</w:t>
      </w:r>
      <w:r w:rsidRPr="00E64C92">
        <w:rPr>
          <w:rFonts w:eastAsia="Times New Roman"/>
          <w:sz w:val="28"/>
          <w:szCs w:val="28"/>
        </w:rPr>
        <w:t xml:space="preserve"> i det som hände på den 50:e Dagen. Om vi då går till Evangelieboken - alltså den samling av bibeltexter </w:t>
      </w:r>
      <w:r w:rsidR="00C64B35">
        <w:rPr>
          <w:rFonts w:eastAsia="Times New Roman"/>
          <w:sz w:val="28"/>
          <w:szCs w:val="28"/>
        </w:rPr>
        <w:t xml:space="preserve">som </w:t>
      </w:r>
      <w:r w:rsidRPr="00E64C92">
        <w:rPr>
          <w:rFonts w:eastAsia="Times New Roman"/>
          <w:sz w:val="28"/>
          <w:szCs w:val="28"/>
        </w:rPr>
        <w:t xml:space="preserve">används på samtliga kyrkoårets dagar, får vi struktur </w:t>
      </w:r>
      <w:r w:rsidR="00C64B35">
        <w:rPr>
          <w:rFonts w:eastAsia="Times New Roman"/>
          <w:sz w:val="28"/>
          <w:szCs w:val="28"/>
        </w:rPr>
        <w:t xml:space="preserve">och klarhet </w:t>
      </w:r>
      <w:r w:rsidRPr="00E64C92">
        <w:rPr>
          <w:rFonts w:eastAsia="Times New Roman"/>
          <w:sz w:val="28"/>
          <w:szCs w:val="28"/>
        </w:rPr>
        <w:t xml:space="preserve">då? Tyvärr inte heller då. </w:t>
      </w:r>
    </w:p>
    <w:p w:rsid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För det som hände 50 dagar efter påsk, är i Evangeliebokens uppdelat på olika årgångar, och läses därför </w:t>
      </w:r>
      <w:r>
        <w:rPr>
          <w:rFonts w:eastAsia="Times New Roman"/>
          <w:sz w:val="28"/>
          <w:szCs w:val="28"/>
        </w:rPr>
        <w:t xml:space="preserve">aldrig </w:t>
      </w:r>
      <w:r w:rsidR="00C64B35">
        <w:rPr>
          <w:rFonts w:eastAsia="Times New Roman"/>
          <w:sz w:val="28"/>
          <w:szCs w:val="28"/>
        </w:rPr>
        <w:t xml:space="preserve">automatiskt </w:t>
      </w:r>
      <w:r w:rsidRPr="00E64C92">
        <w:rPr>
          <w:rFonts w:eastAsia="Times New Roman"/>
          <w:sz w:val="28"/>
          <w:szCs w:val="28"/>
        </w:rPr>
        <w:t xml:space="preserve">i sträck. 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Dessutom är den 50:e dagens händelseförlopp uppd</w:t>
      </w:r>
      <w:r>
        <w:rPr>
          <w:rFonts w:eastAsia="Times New Roman"/>
          <w:sz w:val="28"/>
          <w:szCs w:val="28"/>
        </w:rPr>
        <w:t>elat på olika kyrkoårsdagar</w:t>
      </w:r>
      <w:r w:rsidRPr="00E64C92">
        <w:rPr>
          <w:rFonts w:eastAsia="Times New Roman"/>
          <w:sz w:val="28"/>
          <w:szCs w:val="28"/>
        </w:rPr>
        <w:t>, på ett ställe t o m som alternat</w:t>
      </w:r>
      <w:r w:rsidR="00C64B35">
        <w:rPr>
          <w:rFonts w:eastAsia="Times New Roman"/>
          <w:sz w:val="28"/>
          <w:szCs w:val="28"/>
        </w:rPr>
        <w:t>iv text, och i fel följd, och till</w:t>
      </w:r>
      <w:r w:rsidRPr="00E64C92">
        <w:rPr>
          <w:rFonts w:eastAsia="Times New Roman"/>
          <w:sz w:val="28"/>
          <w:szCs w:val="28"/>
        </w:rPr>
        <w:t xml:space="preserve"> råga på allt utan de </w:t>
      </w:r>
      <w:r w:rsidRPr="00E64C92">
        <w:rPr>
          <w:rFonts w:eastAsia="Times New Roman"/>
          <w:sz w:val="28"/>
          <w:szCs w:val="28"/>
        </w:rPr>
        <w:lastRenderedPageBreak/>
        <w:t>två väldigt förklarande s k ramberättelserna - alltså korta verser som syr samman de olika stegen i händelseförloppet.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Är allt kört då för den som inte med</w:t>
      </w:r>
      <w:r w:rsidR="00060429">
        <w:rPr>
          <w:rFonts w:eastAsia="Times New Roman"/>
          <w:sz w:val="28"/>
          <w:szCs w:val="28"/>
        </w:rPr>
        <w:t xml:space="preserve"> hjälp av registret i slutet av </w:t>
      </w:r>
      <w:r w:rsidRPr="00E64C92">
        <w:rPr>
          <w:rFonts w:eastAsia="Times New Roman"/>
          <w:sz w:val="28"/>
          <w:szCs w:val="28"/>
        </w:rPr>
        <w:t xml:space="preserve">Evangelieboken spårar upp alla texter, </w:t>
      </w:r>
      <w:r w:rsidR="00C64B35">
        <w:rPr>
          <w:rFonts w:eastAsia="Times New Roman"/>
          <w:sz w:val="28"/>
          <w:szCs w:val="28"/>
        </w:rPr>
        <w:t xml:space="preserve">läser dem i rätt följd, </w:t>
      </w:r>
      <w:r w:rsidRPr="00E64C92">
        <w:rPr>
          <w:rFonts w:eastAsia="Times New Roman"/>
          <w:sz w:val="28"/>
          <w:szCs w:val="28"/>
        </w:rPr>
        <w:t xml:space="preserve">och ändå missar ramberättelserna, för att få ihop den 50:e dagens händelseförlopp. Nej, inte alls - det är bara att googla bibeln, Apostlagärningarna, och läsa kapitel 2. Och då får du dessutom tillgång till de viktiga verserna 12-13, respektive verserna 22 och 23 som inte finns i en enda text i Evangelieboken. 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Den som googlar Apostlagärningarnas 2 eller läser i en bibel, vilken som helst, och på vilket språk som helst, och läser det i en följd, upptäcker</w:t>
      </w:r>
      <w:r w:rsidR="00C64B35">
        <w:rPr>
          <w:rFonts w:eastAsia="Times New Roman"/>
          <w:sz w:val="28"/>
          <w:szCs w:val="28"/>
        </w:rPr>
        <w:t xml:space="preserve"> följande struktur, och budskap, kognitiva idéinnehåll.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Lärjungarna firar en judisk högtid då plötsligt ljud och ljus översvämmar dem. Inte bara de själva utan också människor från olika delar av världen, folk av olika trostraditioner, so</w:t>
      </w:r>
      <w:r w:rsidR="00C64B35">
        <w:rPr>
          <w:rFonts w:eastAsia="Times New Roman"/>
          <w:sz w:val="28"/>
          <w:szCs w:val="28"/>
        </w:rPr>
        <w:t xml:space="preserve">m står nere på gatan hör detta. Alltså inte ett inre psykologiskt fenomen hos ”den egna gruppen”. Folket i gränden urskiljer i alla ljud, </w:t>
      </w:r>
      <w:r w:rsidRPr="00E64C92">
        <w:rPr>
          <w:rFonts w:eastAsia="Times New Roman"/>
          <w:sz w:val="28"/>
          <w:szCs w:val="28"/>
        </w:rPr>
        <w:t xml:space="preserve">tydligt var och en på sitt språk </w:t>
      </w:r>
      <w:r w:rsidR="00C64B35">
        <w:rPr>
          <w:rFonts w:eastAsia="Times New Roman"/>
          <w:sz w:val="28"/>
          <w:szCs w:val="28"/>
        </w:rPr>
        <w:t xml:space="preserve">meningsfulla </w:t>
      </w:r>
      <w:r w:rsidRPr="00E64C92">
        <w:rPr>
          <w:rFonts w:eastAsia="Times New Roman"/>
          <w:sz w:val="28"/>
          <w:szCs w:val="28"/>
        </w:rPr>
        <w:t xml:space="preserve">ord om Guds stora handlingar i historien. 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Alltså: ett </w:t>
      </w:r>
      <w:r w:rsidR="00060429">
        <w:rPr>
          <w:rFonts w:eastAsia="Times New Roman"/>
          <w:sz w:val="28"/>
          <w:szCs w:val="28"/>
        </w:rPr>
        <w:t xml:space="preserve">kognitivt, inte betungat känslosamt, </w:t>
      </w:r>
      <w:r w:rsidRPr="00E64C92">
        <w:rPr>
          <w:rFonts w:eastAsia="Times New Roman"/>
          <w:sz w:val="28"/>
          <w:szCs w:val="28"/>
        </w:rPr>
        <w:t>budskap om stora befriande handlingar för människor, i historien, på jorden.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Bland alla de människor från olika hörn av den då kända världen som på sitt eget modersmål hörde om befriande handlingar, i historien, på jorden, väcktes </w:t>
      </w:r>
      <w:r w:rsidRPr="00E64C92">
        <w:rPr>
          <w:rFonts w:eastAsia="Times New Roman"/>
          <w:sz w:val="28"/>
          <w:szCs w:val="28"/>
        </w:rPr>
        <w:lastRenderedPageBreak/>
        <w:t xml:space="preserve">två undringar. Den första: vad betyder det här? Den andra: Är de som säger allt detta berusade? 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Det är dessa två frågor som Petrus - grundaren av kyrkan - utgår från när han svarar att det här betyder att världshistor</w:t>
      </w:r>
      <w:r w:rsidR="00C64B35">
        <w:rPr>
          <w:rFonts w:eastAsia="Times New Roman"/>
          <w:sz w:val="28"/>
          <w:szCs w:val="28"/>
        </w:rPr>
        <w:t xml:space="preserve">ien nu har nått den viktiga </w:t>
      </w:r>
      <w:r w:rsidRPr="00E64C92">
        <w:rPr>
          <w:rFonts w:eastAsia="Times New Roman"/>
          <w:sz w:val="28"/>
          <w:szCs w:val="28"/>
        </w:rPr>
        <w:t>punkt som människor länge har längtat efter och t ex profeten Joel sett fram mot och gjort profetiska beskrivningar av: Att Befrielsen för människor, i historien, på jorden tar konkret form.</w:t>
      </w:r>
      <w:r w:rsidR="00C64B35">
        <w:rPr>
          <w:rFonts w:eastAsia="Times New Roman"/>
          <w:sz w:val="28"/>
          <w:szCs w:val="28"/>
        </w:rPr>
        <w:t xml:space="preserve"> Den längtan som finns hos varje människa.</w:t>
      </w: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Petrus sammanfattar därefter kort det som Jesus gjorde under sin livsgärning, alltså botade sjuka, enade splittrade, </w:t>
      </w:r>
      <w:r w:rsidR="00060429" w:rsidRPr="00E64C92">
        <w:rPr>
          <w:rFonts w:eastAsia="Times New Roman"/>
          <w:sz w:val="28"/>
          <w:szCs w:val="28"/>
        </w:rPr>
        <w:t>ingöt</w:t>
      </w:r>
      <w:r w:rsidRPr="00E64C92">
        <w:rPr>
          <w:rFonts w:eastAsia="Times New Roman"/>
          <w:sz w:val="28"/>
          <w:szCs w:val="28"/>
        </w:rPr>
        <w:t xml:space="preserve"> mod i trötta, satte fingret på orättvisorna. Och hur Jesu kärleksprojekt stoppades genom dödsdomen - men vändes till upprättelse och fortsättning, med motiveringen ”att det inte var möjligt att döden skulle få behålla” det Jesus stod för, Jesus själv ”i sitt grepp.” Förutom denna </w:t>
      </w:r>
      <w:r w:rsidR="00C64B35">
        <w:rPr>
          <w:rFonts w:eastAsia="Times New Roman"/>
          <w:sz w:val="28"/>
          <w:szCs w:val="28"/>
        </w:rPr>
        <w:t xml:space="preserve">oerhört pregnanta </w:t>
      </w:r>
      <w:r w:rsidRPr="00E64C92">
        <w:rPr>
          <w:rFonts w:eastAsia="Times New Roman"/>
          <w:sz w:val="28"/>
          <w:szCs w:val="28"/>
        </w:rPr>
        <w:t>motivering att det Jesus står för är starkare än döden, hänvisar Petrus till en Psaltarpsalm (16) av kung David.</w:t>
      </w:r>
      <w:r w:rsidR="00060429">
        <w:rPr>
          <w:rFonts w:eastAsia="Times New Roman"/>
          <w:sz w:val="28"/>
          <w:szCs w:val="28"/>
        </w:rPr>
        <w:t xml:space="preserve"> I förstone för att låta David indirekt vittna om Jesu betydelse – men med en övergång rakt in i döden – livet- frågan:</w:t>
      </w:r>
    </w:p>
    <w:p w:rsidR="00060429" w:rsidRDefault="00060429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Petrus gör nämligen liksom i förbigående</w:t>
      </w:r>
      <w:r w:rsidR="00E64C92" w:rsidRPr="00E64C92">
        <w:rPr>
          <w:rFonts w:eastAsia="Times New Roman"/>
          <w:sz w:val="28"/>
          <w:szCs w:val="28"/>
        </w:rPr>
        <w:t xml:space="preserve"> en kontrast mellan David, genom att säga att han fortfarande är död och begraven - </w:t>
      </w:r>
      <w:r>
        <w:rPr>
          <w:rFonts w:eastAsia="Times New Roman"/>
          <w:sz w:val="28"/>
          <w:szCs w:val="28"/>
        </w:rPr>
        <w:t xml:space="preserve">och Jesus som fått liv, satts i </w:t>
      </w:r>
      <w:r w:rsidR="00E64C92" w:rsidRPr="00E64C92">
        <w:rPr>
          <w:rFonts w:eastAsia="Times New Roman"/>
          <w:sz w:val="28"/>
          <w:szCs w:val="28"/>
        </w:rPr>
        <w:t>högsä</w:t>
      </w:r>
      <w:r w:rsidR="00E64C92">
        <w:rPr>
          <w:rFonts w:eastAsia="Times New Roman"/>
          <w:sz w:val="28"/>
          <w:szCs w:val="28"/>
        </w:rPr>
        <w:t xml:space="preserve">tet, och fått Anda igen. </w:t>
      </w: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0C7A5E">
        <w:rPr>
          <w:rFonts w:eastAsia="Times New Roman"/>
          <w:i/>
          <w:sz w:val="28"/>
          <w:szCs w:val="28"/>
        </w:rPr>
        <w:t>För det som ni</w:t>
      </w:r>
      <w:r w:rsidR="000C7A5E">
        <w:rPr>
          <w:rFonts w:eastAsia="Times New Roman"/>
          <w:sz w:val="28"/>
          <w:szCs w:val="28"/>
        </w:rPr>
        <w:t>,</w:t>
      </w:r>
      <w:r w:rsidRPr="00E64C92">
        <w:rPr>
          <w:rFonts w:eastAsia="Times New Roman"/>
          <w:sz w:val="28"/>
          <w:szCs w:val="28"/>
        </w:rPr>
        <w:t xml:space="preserve"> - ja så direkt är Petrus - tog avstånd från, var så gott och kärleksfullt att destruktivitetens krafter inte kunde tysta ned eller blockera det.</w:t>
      </w:r>
    </w:p>
    <w:p w:rsidR="00E64C92" w:rsidRPr="00E64C92" w:rsidRDefault="00E64C92" w:rsidP="00E64C92">
      <w:pPr>
        <w:spacing w:line="360" w:lineRule="auto"/>
        <w:rPr>
          <w:rFonts w:eastAsia="Times New Roman"/>
          <w:sz w:val="28"/>
          <w:szCs w:val="28"/>
        </w:rPr>
      </w:pPr>
      <w:bookmarkStart w:id="0" w:name="_GoBack"/>
      <w:bookmarkEnd w:id="0"/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Och den här sammanfattningen som Petrus gör, och den kritik han riktar mot allt det som står emot det Jesus levde och dog för, medför att människorna frågar </w:t>
      </w:r>
      <w:r w:rsidRPr="00E64C92">
        <w:rPr>
          <w:rFonts w:eastAsia="Times New Roman"/>
          <w:sz w:val="28"/>
          <w:szCs w:val="28"/>
        </w:rPr>
        <w:lastRenderedPageBreak/>
        <w:t>vad de ska göra. Svaret är enkelt: följ med på samma väg, ta emot dopet som ett tecken på att detta är livets väg, och ni kommer att få förlåtelsens kraft för att vandra kärlekens väg.</w:t>
      </w:r>
    </w:p>
    <w:p w:rsidR="00E64C92" w:rsidRPr="00E64C92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 xml:space="preserve">Då, den 50:e dagen döptes nästan 3 000 människor, och de fortsatte att ta emot undervisning om kärleksprojektet, och att vara en del av </w:t>
      </w:r>
      <w:proofErr w:type="spellStart"/>
      <w:r w:rsidR="00060429">
        <w:rPr>
          <w:rFonts w:eastAsia="Times New Roman"/>
          <w:sz w:val="28"/>
          <w:szCs w:val="28"/>
        </w:rPr>
        <w:t>koinonia</w:t>
      </w:r>
      <w:proofErr w:type="spellEnd"/>
      <w:r w:rsidR="00060429">
        <w:rPr>
          <w:rFonts w:eastAsia="Times New Roman"/>
          <w:sz w:val="28"/>
          <w:szCs w:val="28"/>
        </w:rPr>
        <w:t xml:space="preserve"> (grekiska) - </w:t>
      </w:r>
      <w:r w:rsidRPr="00E64C92">
        <w:rPr>
          <w:rFonts w:eastAsia="Times New Roman"/>
          <w:sz w:val="28"/>
          <w:szCs w:val="28"/>
        </w:rPr>
        <w:t xml:space="preserve">gemenskapen, fira mässa och be för </w:t>
      </w:r>
      <w:r w:rsidR="00060429">
        <w:rPr>
          <w:rFonts w:eastAsia="Times New Roman"/>
          <w:sz w:val="28"/>
          <w:szCs w:val="28"/>
        </w:rPr>
        <w:t xml:space="preserve">skapelsen, </w:t>
      </w:r>
      <w:r w:rsidRPr="00E64C92">
        <w:rPr>
          <w:rFonts w:eastAsia="Times New Roman"/>
          <w:sz w:val="28"/>
          <w:szCs w:val="28"/>
        </w:rPr>
        <w:t xml:space="preserve">världen, andra och sig själva. </w:t>
      </w:r>
    </w:p>
    <w:p w:rsidR="00060429" w:rsidRDefault="00E64C92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E64C92">
        <w:rPr>
          <w:rFonts w:eastAsia="Times New Roman"/>
          <w:sz w:val="28"/>
          <w:szCs w:val="28"/>
        </w:rPr>
        <w:t>Kyrkan var född - och började direkt växa.</w:t>
      </w:r>
      <w:r w:rsidR="00060429">
        <w:rPr>
          <w:rFonts w:eastAsia="Times New Roman"/>
          <w:sz w:val="28"/>
          <w:szCs w:val="28"/>
        </w:rPr>
        <w:t xml:space="preserve"> </w:t>
      </w:r>
    </w:p>
    <w:p w:rsidR="00060429" w:rsidRPr="00E64C92" w:rsidRDefault="00060429" w:rsidP="00E64C92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Kristian L</w:t>
      </w:r>
    </w:p>
    <w:p w:rsidR="0081065A" w:rsidRPr="00E64C92" w:rsidRDefault="0081065A" w:rsidP="00E64C92">
      <w:pPr>
        <w:spacing w:line="360" w:lineRule="auto"/>
        <w:rPr>
          <w:sz w:val="28"/>
          <w:szCs w:val="28"/>
        </w:rPr>
      </w:pPr>
    </w:p>
    <w:sectPr w:rsidR="0081065A" w:rsidRPr="00E6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4C30"/>
    <w:multiLevelType w:val="multilevel"/>
    <w:tmpl w:val="2AF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A2542"/>
    <w:multiLevelType w:val="multilevel"/>
    <w:tmpl w:val="0460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520CF"/>
    <w:multiLevelType w:val="multilevel"/>
    <w:tmpl w:val="AF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B238C"/>
    <w:multiLevelType w:val="multilevel"/>
    <w:tmpl w:val="DE8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24194"/>
    <w:multiLevelType w:val="multilevel"/>
    <w:tmpl w:val="FE3E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E4A37"/>
    <w:multiLevelType w:val="multilevel"/>
    <w:tmpl w:val="C76A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92"/>
    <w:rsid w:val="00060429"/>
    <w:rsid w:val="000C7A5E"/>
    <w:rsid w:val="0081065A"/>
    <w:rsid w:val="00C64B35"/>
    <w:rsid w:val="00E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026F-ED42-41F3-8C35-5DC46016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9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2</cp:revision>
  <dcterms:created xsi:type="dcterms:W3CDTF">2021-05-18T17:35:00Z</dcterms:created>
  <dcterms:modified xsi:type="dcterms:W3CDTF">2021-05-24T11:57:00Z</dcterms:modified>
</cp:coreProperties>
</file>