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0D" w:rsidRPr="00DD0CE3" w:rsidRDefault="00632A0D" w:rsidP="00DD0CE3">
      <w:pPr>
        <w:ind w:right="568"/>
        <w:jc w:val="center"/>
        <w:rPr>
          <w:rFonts w:ascii="FoundrySterling-MediumExpert" w:hAnsi="FoundrySterling-MediumExpert"/>
          <w:sz w:val="48"/>
          <w:szCs w:val="36"/>
        </w:rPr>
      </w:pPr>
      <w:r w:rsidRPr="00DD0CE3">
        <w:rPr>
          <w:rFonts w:ascii="FoundrySterling-MediumExpert" w:hAnsi="FoundrySterling-MediumExpert"/>
          <w:sz w:val="48"/>
          <w:szCs w:val="36"/>
        </w:rPr>
        <w:t>HÖRBY FÖRSAMLINGS KYRKOGÅRDAR</w:t>
      </w:r>
    </w:p>
    <w:p w:rsidR="00632A0D" w:rsidRPr="00DD0CE3" w:rsidRDefault="00632A0D" w:rsidP="00DD0CE3">
      <w:pPr>
        <w:ind w:right="568"/>
        <w:jc w:val="center"/>
        <w:rPr>
          <w:rFonts w:ascii="FoundrySterling-MediumExpert" w:hAnsi="FoundrySterling-MediumExpert"/>
          <w:sz w:val="48"/>
          <w:szCs w:val="36"/>
        </w:rPr>
      </w:pPr>
      <w:r w:rsidRPr="00DD0CE3">
        <w:rPr>
          <w:rFonts w:ascii="FoundrySterling-MediumExpert" w:hAnsi="FoundrySterling-MediumExpert"/>
          <w:sz w:val="48"/>
          <w:szCs w:val="36"/>
        </w:rPr>
        <w:t>KYRKOGÅRDSFÖRVALTNINGEN</w:t>
      </w:r>
    </w:p>
    <w:p w:rsidR="00632A0D" w:rsidRPr="00DD0CE3" w:rsidRDefault="00632A0D" w:rsidP="00DD0CE3">
      <w:pPr>
        <w:ind w:right="568"/>
        <w:jc w:val="center"/>
        <w:rPr>
          <w:rFonts w:ascii="FoundrySterling-MediumExpert" w:hAnsi="FoundrySterling-MediumExpert"/>
          <w:sz w:val="48"/>
          <w:szCs w:val="36"/>
        </w:rPr>
      </w:pPr>
      <w:r w:rsidRPr="00DD0CE3">
        <w:rPr>
          <w:rFonts w:ascii="FoundrySterling-MediumExpert" w:hAnsi="FoundrySterling-MediumExpert"/>
          <w:sz w:val="48"/>
          <w:szCs w:val="36"/>
        </w:rPr>
        <w:t>PRISLISTA 2019</w:t>
      </w:r>
    </w:p>
    <w:p w:rsidR="00632A0D" w:rsidRDefault="00DD0CE3" w:rsidP="00632A0D">
      <w:pPr>
        <w:tabs>
          <w:tab w:val="left" w:pos="2127"/>
          <w:tab w:val="right" w:pos="8505"/>
        </w:tabs>
        <w:ind w:right="-907"/>
        <w:rPr>
          <w:rFonts w:ascii="FoundrySterling-Book" w:hAnsi="FoundrySterling-Book" w:cs="Times New Roman"/>
          <w:sz w:val="24"/>
          <w:szCs w:val="24"/>
        </w:rPr>
      </w:pPr>
      <w:r>
        <w:rPr>
          <w:rFonts w:eastAsia="Times New Roman"/>
          <w:noProof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534035</wp:posOffset>
            </wp:positionV>
            <wp:extent cx="5762625" cy="4324350"/>
            <wp:effectExtent l="57150" t="57150" r="123825" b="114300"/>
            <wp:wrapTight wrapText="bothSides">
              <wp:wrapPolygon edited="0">
                <wp:start x="-71" y="-285"/>
                <wp:lineTo x="-214" y="-190"/>
                <wp:lineTo x="-214" y="21695"/>
                <wp:lineTo x="-71" y="22076"/>
                <wp:lineTo x="21850" y="22076"/>
                <wp:lineTo x="21993" y="21219"/>
                <wp:lineTo x="21993" y="1332"/>
                <wp:lineTo x="21779" y="-95"/>
                <wp:lineTo x="21779" y="-285"/>
                <wp:lineTo x="-71" y="-285"/>
              </wp:wrapPolygon>
            </wp:wrapTight>
            <wp:docPr id="2" name="Bildobjekt 2" descr="cid:38F0F440-DA0D-4C13-A5CD-B1E0A4D3D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8F0F440-DA0D-4C13-A5CD-B1E0A4D3D88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A0D" w:rsidRDefault="00632A0D" w:rsidP="00632A0D">
      <w:pPr>
        <w:tabs>
          <w:tab w:val="left" w:pos="2127"/>
          <w:tab w:val="right" w:pos="8505"/>
        </w:tabs>
        <w:ind w:right="-907"/>
        <w:rPr>
          <w:rFonts w:ascii="FoundrySterling-Book" w:hAnsi="FoundrySterling-Book" w:cs="Times New Roman"/>
          <w:sz w:val="24"/>
          <w:szCs w:val="24"/>
        </w:rPr>
      </w:pPr>
    </w:p>
    <w:p w:rsidR="00632A0D" w:rsidRDefault="00632A0D" w:rsidP="00632A0D">
      <w:pPr>
        <w:tabs>
          <w:tab w:val="left" w:pos="2127"/>
          <w:tab w:val="right" w:pos="8505"/>
        </w:tabs>
        <w:ind w:right="-907"/>
        <w:rPr>
          <w:rFonts w:ascii="FoundrySterling-Book" w:hAnsi="FoundrySterling-Book" w:cs="Times New Roman"/>
          <w:sz w:val="24"/>
          <w:szCs w:val="24"/>
        </w:rPr>
      </w:pPr>
    </w:p>
    <w:p w:rsidR="00632A0D" w:rsidRPr="00DD0CE3" w:rsidRDefault="00DD0CE3" w:rsidP="00632A0D">
      <w:pPr>
        <w:jc w:val="center"/>
        <w:rPr>
          <w:rFonts w:ascii="FoundrySterling-MediumOSF" w:hAnsi="FoundrySterling-MediumOSF"/>
          <w:sz w:val="40"/>
          <w:szCs w:val="36"/>
        </w:rPr>
      </w:pPr>
      <w:r w:rsidRPr="00DD0CE3">
        <w:rPr>
          <w:rFonts w:ascii="FoundrySterling-MediumOSF" w:hAnsi="FoundrySterling-MediumOSF"/>
          <w:sz w:val="40"/>
          <w:szCs w:val="36"/>
        </w:rPr>
        <w:t>Västerstads kyrkogård minneslunden</w:t>
      </w:r>
    </w:p>
    <w:p w:rsidR="00632A0D" w:rsidRDefault="00632A0D" w:rsidP="00632A0D">
      <w:pPr>
        <w:jc w:val="center"/>
        <w:rPr>
          <w:sz w:val="36"/>
          <w:szCs w:val="36"/>
        </w:rPr>
      </w:pPr>
    </w:p>
    <w:p w:rsidR="00632A0D" w:rsidRDefault="00632A0D" w:rsidP="00632A0D">
      <w:pPr>
        <w:jc w:val="center"/>
        <w:rPr>
          <w:sz w:val="36"/>
          <w:szCs w:val="36"/>
        </w:rPr>
      </w:pPr>
    </w:p>
    <w:p w:rsidR="00632A0D" w:rsidRDefault="00632A0D" w:rsidP="00632A0D">
      <w:pPr>
        <w:rPr>
          <w:sz w:val="36"/>
          <w:szCs w:val="36"/>
        </w:rPr>
      </w:pPr>
    </w:p>
    <w:p w:rsidR="00DD0CE3" w:rsidRDefault="00632A0D" w:rsidP="00632A0D">
      <w:pPr>
        <w:tabs>
          <w:tab w:val="left" w:pos="2127"/>
          <w:tab w:val="right" w:pos="8505"/>
        </w:tabs>
        <w:ind w:right="-907"/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</w:p>
    <w:p w:rsidR="00DD0CE3" w:rsidRDefault="00DD0CE3">
      <w:pPr>
        <w:spacing w:after="160" w:line="259" w:lineRule="auto"/>
        <w:rPr>
          <w:rFonts w:ascii="FoundrySterling-Book" w:hAnsi="FoundrySterling-Book" w:cs="Times New Roman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748755</wp:posOffset>
            </wp:positionV>
            <wp:extent cx="2613872" cy="504825"/>
            <wp:effectExtent l="0" t="0" r="0" b="0"/>
            <wp:wrapNone/>
            <wp:docPr id="1" name="Bildobjekt 1" descr="Hor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Hor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7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undrySterling-Book" w:hAnsi="FoundrySterling-Book" w:cs="Times New Roman"/>
          <w:sz w:val="24"/>
          <w:szCs w:val="24"/>
        </w:rPr>
        <w:br w:type="page"/>
      </w:r>
    </w:p>
    <w:p w:rsidR="00BF0A90" w:rsidRPr="00EA3F7D" w:rsidRDefault="00BF0A90" w:rsidP="00DD0CE3">
      <w:pPr>
        <w:tabs>
          <w:tab w:val="left" w:pos="2127"/>
          <w:tab w:val="right" w:pos="8505"/>
        </w:tabs>
        <w:jc w:val="center"/>
        <w:rPr>
          <w:rFonts w:ascii="FoundrySterling-DemiExpert" w:eastAsia="Times New Roman" w:hAnsi="FoundrySterling-DemiExpert" w:cs="Times New Roman"/>
          <w:sz w:val="36"/>
          <w:szCs w:val="24"/>
          <w:lang w:eastAsia="sv-SE"/>
        </w:rPr>
      </w:pPr>
      <w:r>
        <w:rPr>
          <w:rFonts w:ascii="FoundrySterling-DemiExpert" w:hAnsi="FoundrySterling-DemiExpert" w:cs="Times New Roman"/>
          <w:sz w:val="36"/>
          <w:szCs w:val="24"/>
        </w:rPr>
        <w:lastRenderedPageBreak/>
        <w:t>P</w:t>
      </w:r>
      <w:r w:rsidRPr="00290086">
        <w:rPr>
          <w:rFonts w:ascii="FoundrySterling-DemiExpert" w:hAnsi="FoundrySterling-DemiExpert" w:cs="Times New Roman"/>
          <w:sz w:val="36"/>
          <w:szCs w:val="24"/>
        </w:rPr>
        <w:t xml:space="preserve">rislista och bestämmelser för vård </w:t>
      </w:r>
      <w:r>
        <w:rPr>
          <w:rFonts w:ascii="FoundrySterling-DemiExpert" w:hAnsi="FoundrySterling-DemiExpert" w:cs="Times New Roman"/>
          <w:sz w:val="36"/>
          <w:szCs w:val="24"/>
        </w:rPr>
        <w:br/>
      </w:r>
      <w:r w:rsidRPr="00290086">
        <w:rPr>
          <w:rFonts w:ascii="FoundrySterling-DemiExpert" w:hAnsi="FoundrySterling-DemiExpert" w:cs="Times New Roman"/>
          <w:sz w:val="36"/>
          <w:szCs w:val="24"/>
        </w:rPr>
        <w:t>och underhåll av gravplats</w:t>
      </w:r>
    </w:p>
    <w:p w:rsidR="00BF0A90" w:rsidRDefault="00DD0CE3" w:rsidP="00BF0A90">
      <w:pPr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br/>
      </w:r>
      <w:r w:rsidR="00BF0A90" w:rsidRPr="006D6962">
        <w:rPr>
          <w:rFonts w:ascii="FoundrySterling-Book" w:hAnsi="FoundrySterling-Book" w:cs="Times New Roman"/>
          <w:sz w:val="24"/>
          <w:szCs w:val="24"/>
        </w:rPr>
        <w:t>Vård av gravplats innebär att den ska hållas i värdigt skick. Vården omfattar vårstädning, putsning och rensning av rabatt, krattning, gräsklippning, klippning av häck inom gravplats och beskärning av växter.</w:t>
      </w:r>
    </w:p>
    <w:p w:rsidR="00BF0A90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</w:p>
    <w:p w:rsidR="00BF0A90" w:rsidRPr="00643C13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b/>
          <w:sz w:val="24"/>
          <w:szCs w:val="24"/>
        </w:rPr>
        <w:t>Det finns tre avtal (baserat på kalenderår) att välja på när det gäller vård och smyckning av gravplats:</w:t>
      </w:r>
    </w:p>
    <w:p w:rsidR="00BF0A90" w:rsidRPr="006D6962" w:rsidRDefault="00BF0A90" w:rsidP="00BF0A90">
      <w:pPr>
        <w:rPr>
          <w:rFonts w:ascii="FoundrySterling-Book" w:hAnsi="FoundrySterling-Book" w:cs="Times New Roman"/>
          <w:b/>
          <w:sz w:val="24"/>
          <w:szCs w:val="24"/>
        </w:rPr>
      </w:pPr>
    </w:p>
    <w:p w:rsidR="00BF0A90" w:rsidRPr="007B3A30" w:rsidRDefault="00BF0A90" w:rsidP="00BF0A90">
      <w:pPr>
        <w:pStyle w:val="Liststycke"/>
        <w:numPr>
          <w:ilvl w:val="0"/>
          <w:numId w:val="1"/>
        </w:numPr>
        <w:rPr>
          <w:rFonts w:ascii="FoundrySterling-Book" w:hAnsi="FoundrySterling-Book" w:cs="Times New Roman"/>
          <w:sz w:val="24"/>
          <w:szCs w:val="24"/>
          <w:u w:val="single"/>
        </w:rPr>
      </w:pPr>
      <w:r w:rsidRPr="007B3A30">
        <w:rPr>
          <w:rFonts w:ascii="FoundrySterling-Book" w:hAnsi="FoundrySterling-Book" w:cs="Times New Roman"/>
          <w:sz w:val="24"/>
          <w:szCs w:val="24"/>
          <w:u w:val="single"/>
        </w:rPr>
        <w:t>Ettårsavtal förskott</w:t>
      </w:r>
    </w:p>
    <w:p w:rsidR="00BF0A90" w:rsidRPr="006D6962" w:rsidRDefault="00BF0A90" w:rsidP="00BF0A90">
      <w:pPr>
        <w:pStyle w:val="Liststycke"/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 xml:space="preserve">Avtalet tecknas tidigast november </w:t>
      </w:r>
      <w:r>
        <w:rPr>
          <w:rFonts w:ascii="FoundrySterling-Book" w:hAnsi="FoundrySterling-Book" w:cs="Times New Roman"/>
          <w:sz w:val="24"/>
          <w:szCs w:val="24"/>
        </w:rPr>
        <w:t>året innan det ska börja gälla men</w:t>
      </w:r>
      <w:r>
        <w:rPr>
          <w:rFonts w:ascii="FoundrySterling-Book" w:hAnsi="FoundrySterling-Book" w:cs="Times New Roman"/>
          <w:sz w:val="24"/>
          <w:szCs w:val="24"/>
        </w:rPr>
        <w:br/>
      </w:r>
      <w:r w:rsidRPr="006D6962">
        <w:rPr>
          <w:rFonts w:ascii="FoundrySterling-Book" w:hAnsi="FoundrySterling-Book" w:cs="Times New Roman"/>
          <w:sz w:val="24"/>
          <w:szCs w:val="24"/>
        </w:rPr>
        <w:t>kan även tecknas under pågående år. Fakturan skickas ut i februari varje år.</w:t>
      </w:r>
    </w:p>
    <w:p w:rsidR="00BF0A90" w:rsidRPr="006D6962" w:rsidRDefault="00BF0A90" w:rsidP="00BF0A90">
      <w:pPr>
        <w:pStyle w:val="Liststycke"/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Avtalet gäller tills gravrät</w:t>
      </w:r>
      <w:r>
        <w:rPr>
          <w:rFonts w:ascii="FoundrySterling-Book" w:hAnsi="FoundrySterling-Book" w:cs="Times New Roman"/>
          <w:sz w:val="24"/>
          <w:szCs w:val="24"/>
        </w:rPr>
        <w:t xml:space="preserve">tsinnehavaren säger upp avtalet, senast den </w:t>
      </w:r>
      <w:r w:rsidRPr="008F2FBE">
        <w:rPr>
          <w:rFonts w:ascii="FoundrySterling-Book" w:hAnsi="FoundrySterling-Book" w:cs="Times New Roman"/>
          <w:b/>
          <w:sz w:val="24"/>
          <w:szCs w:val="24"/>
        </w:rPr>
        <w:t>1 oktober</w:t>
      </w:r>
      <w:r w:rsidRPr="00FA6016">
        <w:rPr>
          <w:rFonts w:ascii="FoundrySterling-Book" w:hAnsi="FoundrySterling-Book" w:cs="Times New Roman"/>
          <w:b/>
          <w:sz w:val="24"/>
          <w:szCs w:val="24"/>
        </w:rPr>
        <w:t>.</w:t>
      </w:r>
    </w:p>
    <w:p w:rsidR="00BF0A90" w:rsidRPr="006D6962" w:rsidRDefault="00BF0A90" w:rsidP="00BF0A90">
      <w:pPr>
        <w:ind w:left="360"/>
        <w:rPr>
          <w:rFonts w:ascii="FoundrySterling-Book" w:hAnsi="FoundrySterling-Book" w:cs="Times New Roman"/>
          <w:sz w:val="24"/>
          <w:szCs w:val="24"/>
        </w:rPr>
      </w:pPr>
    </w:p>
    <w:p w:rsidR="00BF0A90" w:rsidRPr="007B3A30" w:rsidRDefault="00BF0A90" w:rsidP="00BF0A90">
      <w:pPr>
        <w:pStyle w:val="Liststycke"/>
        <w:numPr>
          <w:ilvl w:val="0"/>
          <w:numId w:val="1"/>
        </w:numPr>
        <w:rPr>
          <w:rFonts w:ascii="FoundrySterling-Book" w:hAnsi="FoundrySterling-Book" w:cs="Times New Roman"/>
          <w:sz w:val="24"/>
          <w:szCs w:val="24"/>
          <w:u w:val="single"/>
        </w:rPr>
      </w:pPr>
      <w:r w:rsidRPr="007B3A30">
        <w:rPr>
          <w:rFonts w:ascii="FoundrySterling-Book" w:hAnsi="FoundrySterling-Book" w:cs="Times New Roman"/>
          <w:sz w:val="24"/>
          <w:szCs w:val="24"/>
          <w:u w:val="single"/>
        </w:rPr>
        <w:t xml:space="preserve">Treårsavtal förskott </w:t>
      </w:r>
    </w:p>
    <w:p w:rsidR="00BF0A90" w:rsidRPr="006D6962" w:rsidRDefault="00BF0A90" w:rsidP="00BF0A90">
      <w:pPr>
        <w:pStyle w:val="Liststycke"/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Avtalet tecknas tidigast november</w:t>
      </w:r>
      <w:r>
        <w:rPr>
          <w:rFonts w:ascii="FoundrySterling-Book" w:hAnsi="FoundrySterling-Book" w:cs="Times New Roman"/>
          <w:sz w:val="24"/>
          <w:szCs w:val="24"/>
        </w:rPr>
        <w:t xml:space="preserve"> året innan det ska börja gälla men</w:t>
      </w:r>
    </w:p>
    <w:p w:rsidR="00BF0A90" w:rsidRPr="006F5CD4" w:rsidRDefault="00BF0A90" w:rsidP="00BF0A90">
      <w:pPr>
        <w:ind w:firstLine="720"/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>Kan även tecknas under pågående år.</w:t>
      </w:r>
      <w:r w:rsidRPr="006F5CD4">
        <w:rPr>
          <w:rFonts w:ascii="FoundrySterling-Book" w:hAnsi="FoundrySterling-Book" w:cs="Times New Roman"/>
          <w:sz w:val="24"/>
          <w:szCs w:val="24"/>
        </w:rPr>
        <w:t xml:space="preserve"> Fakturan skickas ut i februari.</w:t>
      </w:r>
    </w:p>
    <w:p w:rsidR="00BF0A90" w:rsidRPr="00FA6016" w:rsidRDefault="00BF0A90" w:rsidP="00BF0A90">
      <w:pPr>
        <w:pStyle w:val="Liststycke"/>
        <w:rPr>
          <w:rFonts w:ascii="FoundrySterling-Book" w:hAnsi="FoundrySterling-Book" w:cs="Times New Roman"/>
          <w:b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Avtalet gäller tills gravrät</w:t>
      </w:r>
      <w:r>
        <w:rPr>
          <w:rFonts w:ascii="FoundrySterling-Book" w:hAnsi="FoundrySterling-Book" w:cs="Times New Roman"/>
          <w:sz w:val="24"/>
          <w:szCs w:val="24"/>
        </w:rPr>
        <w:t xml:space="preserve">tsinnehavaren säger upp avtalet, senast den </w:t>
      </w:r>
      <w:r w:rsidRPr="00FA6016">
        <w:rPr>
          <w:rFonts w:ascii="FoundrySterling-Book" w:hAnsi="FoundrySterling-Book" w:cs="Times New Roman"/>
          <w:b/>
          <w:sz w:val="24"/>
          <w:szCs w:val="24"/>
        </w:rPr>
        <w:t>1 oktober.</w:t>
      </w:r>
    </w:p>
    <w:p w:rsidR="00BF0A90" w:rsidRPr="006D6962" w:rsidRDefault="00BF0A90" w:rsidP="00BF0A90">
      <w:pPr>
        <w:pStyle w:val="Liststycke"/>
        <w:rPr>
          <w:rFonts w:ascii="FoundrySterling-Book" w:hAnsi="FoundrySterling-Book" w:cs="Times New Roman"/>
          <w:sz w:val="24"/>
          <w:szCs w:val="24"/>
        </w:rPr>
      </w:pPr>
    </w:p>
    <w:p w:rsidR="00BF0A90" w:rsidRPr="007B3A30" w:rsidRDefault="00BF0A90" w:rsidP="00BF0A90">
      <w:pPr>
        <w:pStyle w:val="Liststycke"/>
        <w:numPr>
          <w:ilvl w:val="0"/>
          <w:numId w:val="1"/>
        </w:numPr>
        <w:rPr>
          <w:rFonts w:ascii="FoundrySterling-Book" w:hAnsi="FoundrySterling-Book" w:cs="Times New Roman"/>
          <w:sz w:val="24"/>
          <w:szCs w:val="24"/>
          <w:u w:val="single"/>
        </w:rPr>
      </w:pPr>
      <w:r>
        <w:rPr>
          <w:rFonts w:ascii="FoundrySterling-Book" w:hAnsi="FoundrySterling-Book" w:cs="Times New Roman"/>
          <w:sz w:val="24"/>
          <w:szCs w:val="24"/>
          <w:u w:val="single"/>
        </w:rPr>
        <w:t>Avräknings</w:t>
      </w:r>
      <w:r w:rsidRPr="007B3A30">
        <w:rPr>
          <w:rFonts w:ascii="FoundrySterling-Book" w:hAnsi="FoundrySterling-Book" w:cs="Times New Roman"/>
          <w:sz w:val="24"/>
          <w:szCs w:val="24"/>
          <w:u w:val="single"/>
        </w:rPr>
        <w:t>avtal förskott</w:t>
      </w:r>
    </w:p>
    <w:p w:rsidR="00BF0A90" w:rsidRPr="006D6962" w:rsidRDefault="00BF0A90" w:rsidP="00BF0A90">
      <w:pPr>
        <w:pStyle w:val="Liststycke"/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 xml:space="preserve">Avtalet tecknas </w:t>
      </w:r>
      <w:r w:rsidRPr="006D6962">
        <w:rPr>
          <w:rFonts w:ascii="FoundrySterling-Book" w:hAnsi="FoundrySterling-Book" w:cs="Times New Roman"/>
          <w:b/>
          <w:sz w:val="24"/>
          <w:szCs w:val="24"/>
        </w:rPr>
        <w:t>senast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i slutet på året innan det skall börja gälla.</w:t>
      </w:r>
    </w:p>
    <w:p w:rsidR="00BF0A90" w:rsidRPr="006D6962" w:rsidRDefault="00BF0A90" w:rsidP="00BF0A90">
      <w:pPr>
        <w:pStyle w:val="Liststycke"/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Inbetalning skall ske senast den 31/12 året innan det skall börja gälla.</w:t>
      </w:r>
    </w:p>
    <w:p w:rsidR="00BF0A90" w:rsidRPr="00EA3F7D" w:rsidRDefault="00BF0A90" w:rsidP="00BF0A90">
      <w:pPr>
        <w:ind w:left="720"/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>Församlingen tar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som mest</w:t>
      </w:r>
      <w:r>
        <w:rPr>
          <w:rFonts w:ascii="FoundrySterling-Book" w:hAnsi="FoundrySterling-Book" w:cs="Times New Roman"/>
          <w:sz w:val="24"/>
          <w:szCs w:val="24"/>
        </w:rPr>
        <w:t xml:space="preserve"> emot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årets kostnad (året då avtalet skall börja gälla) x 10.</w:t>
      </w:r>
      <w:r>
        <w:rPr>
          <w:rFonts w:ascii="FoundrySterling-Book" w:hAnsi="FoundrySterling-Book" w:cs="Times New Roman"/>
          <w:sz w:val="24"/>
          <w:szCs w:val="24"/>
        </w:rPr>
        <w:t xml:space="preserve"> </w:t>
      </w:r>
      <w:r w:rsidRPr="00EA3F7D">
        <w:rPr>
          <w:rFonts w:ascii="FoundrySterling-Book" w:hAnsi="FoundrySterling-Book" w:cs="Times New Roman"/>
          <w:sz w:val="24"/>
          <w:szCs w:val="24"/>
        </w:rPr>
        <w:t xml:space="preserve">Årets kostnad avräknas avtalet i början på året. </w:t>
      </w:r>
      <w:r>
        <w:rPr>
          <w:rFonts w:ascii="FoundrySterling-Book" w:hAnsi="FoundrySterling-Book" w:cs="Times New Roman"/>
          <w:sz w:val="24"/>
          <w:szCs w:val="24"/>
        </w:rPr>
        <w:t>Kontoutdrag skickas i början på hösten.</w:t>
      </w:r>
    </w:p>
    <w:p w:rsidR="00BF0A90" w:rsidRPr="006D6962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</w:p>
    <w:p w:rsidR="00BF0A90" w:rsidRPr="006D6962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Reparation av anläggningen, komplettering med singel och jord, ersättning</w:t>
      </w:r>
      <w:r>
        <w:rPr>
          <w:rFonts w:ascii="FoundrySterling-Book" w:hAnsi="FoundrySterling-Book" w:cs="Times New Roman"/>
          <w:sz w:val="24"/>
          <w:szCs w:val="24"/>
        </w:rPr>
        <w:t xml:space="preserve"> av utgångna växter m.m. ingår inte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i vårdkostnaden.</w:t>
      </w:r>
      <w:r>
        <w:rPr>
          <w:rFonts w:ascii="FoundrySterling-Book" w:hAnsi="FoundrySterling-Book" w:cs="Times New Roman"/>
          <w:sz w:val="24"/>
          <w:szCs w:val="24"/>
        </w:rPr>
        <w:t xml:space="preserve"> Dylika arbeten </w:t>
      </w:r>
      <w:proofErr w:type="gramStart"/>
      <w:r>
        <w:rPr>
          <w:rFonts w:ascii="FoundrySterling-Book" w:hAnsi="FoundrySterling-Book" w:cs="Times New Roman"/>
          <w:sz w:val="24"/>
          <w:szCs w:val="24"/>
        </w:rPr>
        <w:t>utföres</w:t>
      </w:r>
      <w:proofErr w:type="gramEnd"/>
      <w:r>
        <w:rPr>
          <w:rFonts w:ascii="FoundrySterling-Book" w:hAnsi="FoundrySterling-Book" w:cs="Times New Roman"/>
          <w:sz w:val="24"/>
          <w:szCs w:val="24"/>
        </w:rPr>
        <w:t xml:space="preserve"> efter att kostnadsförslag godkänts av gravrättsinnehavaren. (Två lika stora gravplatser kan skilja i pris beroende på om det finns t.ex. buskar på den ena men inte de</w:t>
      </w:r>
      <w:r w:rsidR="00DD0CE3">
        <w:rPr>
          <w:rFonts w:ascii="FoundrySterling-Book" w:hAnsi="FoundrySterling-Book" w:cs="Times New Roman"/>
          <w:sz w:val="24"/>
          <w:szCs w:val="24"/>
        </w:rPr>
        <w:t>n</w:t>
      </w:r>
      <w:r>
        <w:rPr>
          <w:rFonts w:ascii="FoundrySterling-Book" w:hAnsi="FoundrySterling-Book" w:cs="Times New Roman"/>
          <w:sz w:val="24"/>
          <w:szCs w:val="24"/>
        </w:rPr>
        <w:t xml:space="preserve"> andra). Innan gravplats tas emot för vård, iordningställs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</w:t>
      </w:r>
      <w:r>
        <w:rPr>
          <w:rFonts w:ascii="FoundrySterling-Book" w:hAnsi="FoundrySterling-Book" w:cs="Times New Roman"/>
          <w:sz w:val="24"/>
          <w:szCs w:val="24"/>
        </w:rPr>
        <w:t>gravplatsen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på gravrättsinnehavarens bekostnad i det skick som bestämts </w:t>
      </w:r>
      <w:r>
        <w:rPr>
          <w:rFonts w:ascii="FoundrySterling-Book" w:hAnsi="FoundrySterling-Book" w:cs="Times New Roman"/>
          <w:sz w:val="24"/>
          <w:szCs w:val="24"/>
        </w:rPr>
        <w:t>av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kyrkogårdsförvalt</w:t>
      </w:r>
      <w:r>
        <w:rPr>
          <w:rFonts w:ascii="FoundrySterling-Book" w:hAnsi="FoundrySterling-Book" w:cs="Times New Roman"/>
          <w:sz w:val="24"/>
          <w:szCs w:val="24"/>
        </w:rPr>
        <w:t>ningen</w:t>
      </w:r>
      <w:r w:rsidRPr="006D6962">
        <w:rPr>
          <w:rFonts w:ascii="FoundrySterling-Book" w:hAnsi="FoundrySterling-Book" w:cs="Times New Roman"/>
          <w:sz w:val="24"/>
          <w:szCs w:val="24"/>
        </w:rPr>
        <w:t>.</w:t>
      </w:r>
    </w:p>
    <w:p w:rsidR="00BF0A90" w:rsidRPr="006D6962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</w:p>
    <w:p w:rsidR="00BF0A90" w:rsidRPr="006D6962" w:rsidRDefault="00BF0A90" w:rsidP="00AB0501">
      <w:pPr>
        <w:ind w:right="-567"/>
        <w:rPr>
          <w:rFonts w:ascii="FoundrySterling-Book" w:hAnsi="FoundrySterling-Book" w:cs="Times New Roman"/>
          <w:b/>
          <w:sz w:val="24"/>
          <w:szCs w:val="24"/>
        </w:rPr>
      </w:pPr>
      <w:r w:rsidRPr="006D6962">
        <w:rPr>
          <w:rFonts w:ascii="FoundrySterling-Book" w:hAnsi="FoundrySterling-Book" w:cs="Times New Roman"/>
          <w:b/>
          <w:sz w:val="24"/>
          <w:szCs w:val="24"/>
        </w:rPr>
        <w:t>Grundskötselavgift för gravpl</w:t>
      </w:r>
      <w:r w:rsidR="00AB0501">
        <w:rPr>
          <w:rFonts w:ascii="FoundrySterling-Book" w:hAnsi="FoundrySterling-Book" w:cs="Times New Roman"/>
          <w:b/>
          <w:sz w:val="24"/>
          <w:szCs w:val="24"/>
        </w:rPr>
        <w:t xml:space="preserve">atser som ligger i gräs och där </w:t>
      </w:r>
      <w:r w:rsidRPr="006D6962">
        <w:rPr>
          <w:rFonts w:ascii="FoundrySterling-Book" w:hAnsi="FoundrySterling-Book" w:cs="Times New Roman"/>
          <w:b/>
          <w:sz w:val="24"/>
          <w:szCs w:val="24"/>
        </w:rPr>
        <w:t>gravrättsinnehavaren själv</w:t>
      </w:r>
    </w:p>
    <w:p w:rsidR="00BF0A90" w:rsidRPr="006D6962" w:rsidRDefault="00BF0A90" w:rsidP="00BF0A90">
      <w:pPr>
        <w:rPr>
          <w:rFonts w:ascii="FoundrySterling-Book" w:hAnsi="FoundrySterling-Book" w:cs="Times New Roman"/>
          <w:b/>
          <w:sz w:val="24"/>
          <w:szCs w:val="24"/>
        </w:rPr>
      </w:pPr>
      <w:r w:rsidRPr="006D6962">
        <w:rPr>
          <w:rFonts w:ascii="FoundrySterling-Book" w:hAnsi="FoundrySterling-Book" w:cs="Times New Roman"/>
          <w:b/>
          <w:sz w:val="24"/>
          <w:szCs w:val="24"/>
        </w:rPr>
        <w:t xml:space="preserve">sköter rabatten: </w:t>
      </w:r>
    </w:p>
    <w:p w:rsidR="00BF0A90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 xml:space="preserve">Enligt regeringsbeslut får inte begravningsavgiften användas till enskilda gravplatser. Kyrkofullmäktige har också tagit beslut i frågan och fastslagit avgiften. Grundskötselavgiften är för närvarande </w:t>
      </w:r>
      <w:r>
        <w:rPr>
          <w:rFonts w:ascii="FoundrySterling-Book" w:hAnsi="FoundrySterling-Book" w:cs="Times New Roman"/>
          <w:b/>
          <w:sz w:val="24"/>
          <w:szCs w:val="24"/>
        </w:rPr>
        <w:t>172</w:t>
      </w:r>
      <w:r w:rsidRPr="007B3A30">
        <w:rPr>
          <w:rFonts w:ascii="FoundrySterling-Book" w:hAnsi="FoundrySterling-Book" w:cs="Times New Roman"/>
          <w:b/>
          <w:sz w:val="24"/>
          <w:szCs w:val="24"/>
        </w:rPr>
        <w:t xml:space="preserve"> kronor/år</w:t>
      </w:r>
      <w:r>
        <w:rPr>
          <w:rFonts w:ascii="FoundrySterling-Book" w:hAnsi="FoundrySterling-Book" w:cs="Times New Roman"/>
          <w:sz w:val="24"/>
          <w:szCs w:val="24"/>
        </w:rPr>
        <w:t xml:space="preserve"> för </w:t>
      </w:r>
      <w:r w:rsidRPr="006D6962">
        <w:rPr>
          <w:rFonts w:ascii="FoundrySterling-Book" w:hAnsi="FoundrySterling-Book" w:cs="Times New Roman"/>
          <w:sz w:val="24"/>
          <w:szCs w:val="24"/>
        </w:rPr>
        <w:t>klippning av gräsytan.</w:t>
      </w:r>
    </w:p>
    <w:p w:rsidR="00BF0A90" w:rsidRPr="006D6962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</w:p>
    <w:p w:rsidR="00BF0A90" w:rsidRPr="00FA6016" w:rsidRDefault="00BF0A90" w:rsidP="00BF0A90">
      <w:pPr>
        <w:rPr>
          <w:rFonts w:ascii="FoundrySterling-DemiExpert" w:hAnsi="FoundrySterling-DemiExpert" w:cs="Times New Roman"/>
          <w:sz w:val="28"/>
          <w:szCs w:val="24"/>
        </w:rPr>
      </w:pPr>
      <w:r w:rsidRPr="00FA6016">
        <w:rPr>
          <w:rFonts w:ascii="FoundrySterling-DemiExpert" w:hAnsi="FoundrySterling-DemiExpert" w:cs="Times New Roman"/>
          <w:sz w:val="28"/>
          <w:szCs w:val="24"/>
        </w:rPr>
        <w:t>Prislista för vård och underhåll 201</w:t>
      </w:r>
      <w:r>
        <w:rPr>
          <w:rFonts w:ascii="FoundrySterling-DemiExpert" w:hAnsi="FoundrySterling-DemiExpert" w:cs="Times New Roman"/>
          <w:sz w:val="28"/>
          <w:szCs w:val="24"/>
        </w:rPr>
        <w:t>9</w:t>
      </w:r>
      <w:r w:rsidRPr="00FA6016">
        <w:rPr>
          <w:rFonts w:ascii="FoundrySterling-DemiExpert" w:hAnsi="FoundrySterling-DemiExpert" w:cs="Times New Roman"/>
          <w:sz w:val="28"/>
          <w:szCs w:val="24"/>
        </w:rPr>
        <w:t>:</w:t>
      </w:r>
    </w:p>
    <w:p w:rsidR="00BF0A90" w:rsidRPr="006D6962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</w:p>
    <w:p w:rsidR="00BF0A90" w:rsidRPr="006D6962" w:rsidRDefault="00BF0A90" w:rsidP="00BF0A90">
      <w:pPr>
        <w:tabs>
          <w:tab w:val="right" w:pos="1985"/>
          <w:tab w:val="right" w:pos="3544"/>
          <w:tab w:val="right" w:pos="6521"/>
          <w:tab w:val="right" w:pos="8789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ab/>
        <w:t>Urngravplats mindre</w:t>
      </w:r>
      <w:r>
        <w:rPr>
          <w:rFonts w:ascii="FoundrySterling-Book" w:hAnsi="FoundrySterling-Book" w:cs="Times New Roman"/>
          <w:sz w:val="24"/>
          <w:szCs w:val="24"/>
        </w:rPr>
        <w:tab/>
        <w:t xml:space="preserve">  432</w:t>
      </w:r>
      <w:r w:rsidRPr="006D6962">
        <w:rPr>
          <w:rFonts w:ascii="FoundrySterling-Book" w:hAnsi="FoundrySterling-Book" w:cs="Times New Roman"/>
          <w:sz w:val="24"/>
          <w:szCs w:val="24"/>
        </w:rPr>
        <w:t>:00</w:t>
      </w:r>
      <w:r>
        <w:rPr>
          <w:rFonts w:ascii="FoundrySterling-Book" w:hAnsi="FoundrySterling-Book" w:cs="Times New Roman"/>
          <w:sz w:val="24"/>
          <w:szCs w:val="24"/>
        </w:rPr>
        <w:tab/>
        <w:t>5-plats kistgrav</w:t>
      </w:r>
      <w:r>
        <w:rPr>
          <w:rFonts w:ascii="FoundrySterling-Book" w:hAnsi="FoundrySterling-Book" w:cs="Times New Roman"/>
          <w:sz w:val="24"/>
          <w:szCs w:val="24"/>
        </w:rPr>
        <w:tab/>
        <w:t>1794:</w:t>
      </w:r>
      <w:r w:rsidRPr="006D6962">
        <w:rPr>
          <w:rFonts w:ascii="FoundrySterling-Book" w:hAnsi="FoundrySterling-Book" w:cs="Times New Roman"/>
          <w:sz w:val="24"/>
          <w:szCs w:val="24"/>
        </w:rPr>
        <w:t>00</w:t>
      </w:r>
    </w:p>
    <w:p w:rsidR="00BF0A90" w:rsidRPr="006D6962" w:rsidRDefault="00BF0A90" w:rsidP="00BF0A90">
      <w:pPr>
        <w:tabs>
          <w:tab w:val="right" w:pos="1985"/>
          <w:tab w:val="right" w:pos="3544"/>
          <w:tab w:val="right" w:pos="6521"/>
          <w:tab w:val="right" w:pos="8789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ab/>
        <w:t>Urngravplats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 </w:t>
      </w:r>
      <w:r>
        <w:rPr>
          <w:rFonts w:ascii="FoundrySterling-Book" w:hAnsi="FoundrySterling-Book" w:cs="Times New Roman"/>
          <w:sz w:val="24"/>
          <w:szCs w:val="24"/>
        </w:rPr>
        <w:tab/>
        <w:t>572</w:t>
      </w:r>
      <w:r w:rsidRPr="006D6962">
        <w:rPr>
          <w:rFonts w:ascii="FoundrySterling-Book" w:hAnsi="FoundrySterling-Book" w:cs="Times New Roman"/>
          <w:sz w:val="24"/>
          <w:szCs w:val="24"/>
        </w:rPr>
        <w:t>:00</w:t>
      </w:r>
      <w:r>
        <w:rPr>
          <w:rFonts w:ascii="FoundrySterling-Book" w:hAnsi="FoundrySterling-Book" w:cs="Times New Roman"/>
          <w:sz w:val="24"/>
          <w:szCs w:val="24"/>
        </w:rPr>
        <w:tab/>
        <w:t>6-plats kistgrav</w:t>
      </w:r>
      <w:r>
        <w:rPr>
          <w:rFonts w:ascii="FoundrySterling-Book" w:hAnsi="FoundrySterling-Book" w:cs="Times New Roman"/>
          <w:sz w:val="24"/>
          <w:szCs w:val="24"/>
        </w:rPr>
        <w:tab/>
        <w:t>1958:</w:t>
      </w:r>
      <w:r w:rsidRPr="006D6962">
        <w:rPr>
          <w:rFonts w:ascii="FoundrySterling-Book" w:hAnsi="FoundrySterling-Book" w:cs="Times New Roman"/>
          <w:sz w:val="24"/>
          <w:szCs w:val="24"/>
        </w:rPr>
        <w:t>00</w:t>
      </w:r>
    </w:p>
    <w:p w:rsidR="00BF0A90" w:rsidRPr="006D6962" w:rsidRDefault="00BF0A90" w:rsidP="00BF0A90">
      <w:pPr>
        <w:tabs>
          <w:tab w:val="right" w:pos="1985"/>
          <w:tab w:val="right" w:pos="3544"/>
          <w:tab w:val="right" w:pos="6521"/>
          <w:tab w:val="right" w:pos="8789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ab/>
        <w:t>1-plats kistgrav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 </w:t>
      </w:r>
      <w:r w:rsidR="006C13E5">
        <w:rPr>
          <w:rFonts w:ascii="FoundrySterling-Book" w:hAnsi="FoundrySterling-Book" w:cs="Times New Roman"/>
          <w:sz w:val="24"/>
          <w:szCs w:val="24"/>
        </w:rPr>
        <w:tab/>
        <w:t>76</w:t>
      </w:r>
      <w:r>
        <w:rPr>
          <w:rFonts w:ascii="FoundrySterling-Book" w:hAnsi="FoundrySterling-Book" w:cs="Times New Roman"/>
          <w:sz w:val="24"/>
          <w:szCs w:val="24"/>
        </w:rPr>
        <w:t>6:</w:t>
      </w:r>
      <w:r w:rsidRPr="006D6962">
        <w:rPr>
          <w:rFonts w:ascii="FoundrySterling-Book" w:hAnsi="FoundrySterling-Book" w:cs="Times New Roman"/>
          <w:sz w:val="24"/>
          <w:szCs w:val="24"/>
        </w:rPr>
        <w:t>00</w:t>
      </w:r>
      <w:r>
        <w:rPr>
          <w:rFonts w:ascii="FoundrySterling-Book" w:hAnsi="FoundrySterling-Book" w:cs="Times New Roman"/>
          <w:sz w:val="24"/>
          <w:szCs w:val="24"/>
        </w:rPr>
        <w:tab/>
        <w:t>7-plats kistgrav</w:t>
      </w:r>
      <w:r>
        <w:rPr>
          <w:rFonts w:ascii="FoundrySterling-Book" w:hAnsi="FoundrySterling-Book" w:cs="Times New Roman"/>
          <w:sz w:val="24"/>
          <w:szCs w:val="24"/>
        </w:rPr>
        <w:tab/>
        <w:t>2164:</w:t>
      </w:r>
      <w:r w:rsidRPr="006D6962">
        <w:rPr>
          <w:rFonts w:ascii="FoundrySterling-Book" w:hAnsi="FoundrySterling-Book" w:cs="Times New Roman"/>
          <w:sz w:val="24"/>
          <w:szCs w:val="24"/>
        </w:rPr>
        <w:t>00</w:t>
      </w:r>
    </w:p>
    <w:p w:rsidR="00BF0A90" w:rsidRDefault="00BF0A90" w:rsidP="00BF0A90">
      <w:pPr>
        <w:tabs>
          <w:tab w:val="right" w:pos="1985"/>
          <w:tab w:val="right" w:pos="3544"/>
          <w:tab w:val="right" w:pos="6521"/>
          <w:tab w:val="right" w:pos="8789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ab/>
        <w:t>2-plats kistgrav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 </w:t>
      </w:r>
      <w:r>
        <w:rPr>
          <w:rFonts w:ascii="FoundrySterling-Book" w:hAnsi="FoundrySterling-Book" w:cs="Times New Roman"/>
          <w:sz w:val="24"/>
          <w:szCs w:val="24"/>
        </w:rPr>
        <w:tab/>
        <w:t>978:</w:t>
      </w:r>
      <w:r w:rsidRPr="006D6962">
        <w:rPr>
          <w:rFonts w:ascii="FoundrySterling-Book" w:hAnsi="FoundrySterling-Book" w:cs="Times New Roman"/>
          <w:sz w:val="24"/>
          <w:szCs w:val="24"/>
        </w:rPr>
        <w:t>00</w:t>
      </w:r>
      <w:r>
        <w:rPr>
          <w:rFonts w:ascii="FoundrySterling-Book" w:hAnsi="FoundrySterling-Book" w:cs="Times New Roman"/>
          <w:sz w:val="24"/>
          <w:szCs w:val="24"/>
        </w:rPr>
        <w:tab/>
        <w:t>8-plats kistgrav</w:t>
      </w:r>
      <w:r>
        <w:rPr>
          <w:rFonts w:ascii="FoundrySterling-Book" w:hAnsi="FoundrySterling-Book" w:cs="Times New Roman"/>
          <w:sz w:val="24"/>
          <w:szCs w:val="24"/>
        </w:rPr>
        <w:tab/>
        <w:t>2378:00</w:t>
      </w:r>
    </w:p>
    <w:p w:rsidR="00BF0A90" w:rsidRPr="006D6962" w:rsidRDefault="00BF0A90" w:rsidP="00BF0A90">
      <w:pPr>
        <w:tabs>
          <w:tab w:val="right" w:pos="1985"/>
          <w:tab w:val="right" w:pos="3544"/>
          <w:tab w:val="right" w:pos="6521"/>
          <w:tab w:val="right" w:pos="8789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ab/>
        <w:t>3-plats kistgrav</w:t>
      </w:r>
      <w:r>
        <w:rPr>
          <w:rFonts w:ascii="FoundrySterling-Book" w:hAnsi="FoundrySterling-Book" w:cs="Times New Roman"/>
          <w:sz w:val="24"/>
          <w:szCs w:val="24"/>
        </w:rPr>
        <w:tab/>
        <w:t>1249:</w:t>
      </w:r>
      <w:r w:rsidRPr="006D6962">
        <w:rPr>
          <w:rFonts w:ascii="FoundrySterling-Book" w:hAnsi="FoundrySterling-Book" w:cs="Times New Roman"/>
          <w:sz w:val="24"/>
          <w:szCs w:val="24"/>
        </w:rPr>
        <w:t>00</w:t>
      </w:r>
      <w:r>
        <w:rPr>
          <w:rFonts w:ascii="FoundrySterling-Book" w:hAnsi="FoundrySterling-Book" w:cs="Times New Roman"/>
          <w:sz w:val="24"/>
          <w:szCs w:val="24"/>
        </w:rPr>
        <w:tab/>
        <w:t>10-plats kistgrav</w:t>
      </w:r>
      <w:r>
        <w:rPr>
          <w:rFonts w:ascii="FoundrySterling-Book" w:hAnsi="FoundrySterling-Book" w:cs="Times New Roman"/>
          <w:sz w:val="24"/>
          <w:szCs w:val="24"/>
        </w:rPr>
        <w:tab/>
        <w:t>2539:</w:t>
      </w:r>
      <w:r w:rsidRPr="006D6962">
        <w:rPr>
          <w:rFonts w:ascii="FoundrySterling-Book" w:hAnsi="FoundrySterling-Book" w:cs="Times New Roman"/>
          <w:sz w:val="24"/>
          <w:szCs w:val="24"/>
        </w:rPr>
        <w:t>00</w:t>
      </w:r>
    </w:p>
    <w:p w:rsidR="00BF0A90" w:rsidRPr="006D6962" w:rsidRDefault="00BF0A90" w:rsidP="00BF0A90">
      <w:pPr>
        <w:tabs>
          <w:tab w:val="right" w:pos="1985"/>
          <w:tab w:val="right" w:pos="3544"/>
          <w:tab w:val="right" w:pos="6521"/>
          <w:tab w:val="right" w:pos="8789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ab/>
        <w:t>4-plats kistgrav</w:t>
      </w:r>
      <w:r w:rsidRPr="006D6962"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>1477:</w:t>
      </w:r>
      <w:r w:rsidRPr="006D6962">
        <w:rPr>
          <w:rFonts w:ascii="FoundrySterling-Book" w:hAnsi="FoundrySterling-Book" w:cs="Times New Roman"/>
          <w:sz w:val="24"/>
          <w:szCs w:val="24"/>
        </w:rPr>
        <w:t>00</w:t>
      </w:r>
      <w:r>
        <w:rPr>
          <w:rFonts w:ascii="FoundrySterling-Book" w:hAnsi="FoundrySterling-Book" w:cs="Times New Roman"/>
          <w:sz w:val="24"/>
          <w:szCs w:val="24"/>
        </w:rPr>
        <w:tab/>
        <w:t>12-plats kistgrav</w:t>
      </w:r>
      <w:r w:rsidRPr="006D6962"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>2699:</w:t>
      </w:r>
      <w:r w:rsidRPr="006D6962">
        <w:rPr>
          <w:rFonts w:ascii="FoundrySterling-Book" w:hAnsi="FoundrySterling-Book" w:cs="Times New Roman"/>
          <w:sz w:val="24"/>
          <w:szCs w:val="24"/>
        </w:rPr>
        <w:t>00</w:t>
      </w:r>
    </w:p>
    <w:p w:rsidR="00AB0501" w:rsidRDefault="00BF0A90" w:rsidP="00BF0A90">
      <w:pPr>
        <w:tabs>
          <w:tab w:val="right" w:pos="3686"/>
        </w:tabs>
        <w:jc w:val="center"/>
        <w:rPr>
          <w:rFonts w:ascii="FoundrySterling-DemiExpert" w:hAnsi="FoundrySterling-DemiExpert" w:cs="Times New Roman"/>
          <w:sz w:val="36"/>
          <w:szCs w:val="24"/>
        </w:rPr>
      </w:pPr>
      <w:r w:rsidRPr="00290086">
        <w:rPr>
          <w:rFonts w:ascii="FoundrySterling-DemiExpert" w:hAnsi="FoundrySterling-DemiExpert" w:cs="Times New Roman"/>
          <w:sz w:val="36"/>
          <w:szCs w:val="24"/>
        </w:rPr>
        <w:lastRenderedPageBreak/>
        <w:t>Prislista för gravsmyckning</w:t>
      </w:r>
      <w:r w:rsidR="00AB0501">
        <w:rPr>
          <w:rFonts w:ascii="FoundrySterling-DemiExpert" w:hAnsi="FoundrySterling-DemiExpert" w:cs="Times New Roman"/>
          <w:sz w:val="36"/>
          <w:szCs w:val="24"/>
        </w:rPr>
        <w:t xml:space="preserve"> 2019</w:t>
      </w:r>
    </w:p>
    <w:p w:rsidR="00AB0501" w:rsidRDefault="00AB0501" w:rsidP="00BF0A90">
      <w:pPr>
        <w:tabs>
          <w:tab w:val="right" w:pos="3686"/>
        </w:tabs>
        <w:jc w:val="center"/>
        <w:rPr>
          <w:rFonts w:ascii="FoundrySterling-DemiExpert" w:hAnsi="FoundrySterling-DemiExpert" w:cs="Times New Roman"/>
          <w:sz w:val="36"/>
          <w:szCs w:val="24"/>
        </w:rPr>
      </w:pPr>
    </w:p>
    <w:p w:rsidR="00AB0501" w:rsidRDefault="00AB0501" w:rsidP="00BF0A90">
      <w:pPr>
        <w:tabs>
          <w:tab w:val="right" w:pos="3686"/>
        </w:tabs>
        <w:jc w:val="center"/>
        <w:rPr>
          <w:rFonts w:ascii="FoundrySterling-DemiExpert" w:hAnsi="FoundrySterling-DemiExpert" w:cs="Times New Roman"/>
          <w:sz w:val="36"/>
          <w:szCs w:val="24"/>
        </w:rPr>
      </w:pPr>
    </w:p>
    <w:p w:rsidR="00BF0A90" w:rsidRPr="006D6962" w:rsidRDefault="00BF0A90" w:rsidP="00AB0501">
      <w:pPr>
        <w:tabs>
          <w:tab w:val="left" w:pos="0"/>
          <w:tab w:val="right" w:pos="3686"/>
        </w:tabs>
        <w:ind w:right="1"/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 xml:space="preserve">Standard gravsmyckning 2-platsgravar eller större </w:t>
      </w:r>
      <w:r w:rsidR="00AB0501">
        <w:rPr>
          <w:rFonts w:ascii="FoundrySterling-Book" w:hAnsi="FoundrySterling-Book" w:cs="Times New Roman"/>
          <w:sz w:val="24"/>
          <w:szCs w:val="24"/>
        </w:rPr>
        <w:t xml:space="preserve">i singel (granrisdekoration kan </w:t>
      </w:r>
      <w:r w:rsidRPr="006D6962">
        <w:rPr>
          <w:rFonts w:ascii="FoundrySterling-Book" w:hAnsi="FoundrySterling-Book" w:cs="Times New Roman"/>
          <w:sz w:val="24"/>
          <w:szCs w:val="24"/>
        </w:rPr>
        <w:t>uteslutas)</w:t>
      </w:r>
    </w:p>
    <w:p w:rsidR="00BF0A90" w:rsidRPr="006D6962" w:rsidRDefault="00BF0A90" w:rsidP="00BF0A90">
      <w:pPr>
        <w:tabs>
          <w:tab w:val="right" w:pos="3686"/>
          <w:tab w:val="left" w:pos="4395"/>
          <w:tab w:val="left" w:pos="6379"/>
          <w:tab w:val="left" w:pos="7513"/>
        </w:tabs>
        <w:rPr>
          <w:rFonts w:ascii="FoundrySterling-Book" w:hAnsi="FoundrySterling-Book" w:cs="Times New Roman"/>
          <w:sz w:val="24"/>
          <w:szCs w:val="24"/>
        </w:rPr>
      </w:pPr>
    </w:p>
    <w:p w:rsidR="00BF0A90" w:rsidRPr="00650700" w:rsidRDefault="00BF0A90" w:rsidP="00BF0A90">
      <w:pPr>
        <w:tabs>
          <w:tab w:val="right" w:pos="3828"/>
          <w:tab w:val="left" w:pos="4678"/>
          <w:tab w:val="left" w:pos="6379"/>
          <w:tab w:val="left" w:pos="7513"/>
        </w:tabs>
        <w:rPr>
          <w:rFonts w:ascii="FoundrySterling-Book" w:hAnsi="FoundrySterling-Book" w:cs="Times New Roman"/>
          <w:sz w:val="24"/>
          <w:szCs w:val="24"/>
          <w:u w:val="single"/>
        </w:rPr>
      </w:pPr>
      <w:r>
        <w:rPr>
          <w:rFonts w:ascii="FoundrySterling-Book" w:hAnsi="FoundrySterling-Book" w:cs="Times New Roman"/>
          <w:sz w:val="24"/>
          <w:szCs w:val="24"/>
          <w:u w:val="single"/>
        </w:rPr>
        <w:t>Artikel</w:t>
      </w:r>
      <w:r>
        <w:rPr>
          <w:rFonts w:ascii="FoundrySterling-Book" w:hAnsi="FoundrySterling-Book" w:cs="Times New Roman"/>
          <w:sz w:val="24"/>
          <w:szCs w:val="24"/>
          <w:u w:val="single"/>
        </w:rPr>
        <w:tab/>
        <w:t>Antal</w:t>
      </w:r>
      <w:r>
        <w:rPr>
          <w:rFonts w:ascii="FoundrySterling-Book" w:hAnsi="FoundrySterling-Book" w:cs="Times New Roman"/>
          <w:sz w:val="24"/>
          <w:szCs w:val="24"/>
          <w:u w:val="single"/>
        </w:rPr>
        <w:tab/>
        <w:t xml:space="preserve">  á-pris</w:t>
      </w:r>
      <w:r>
        <w:rPr>
          <w:rFonts w:ascii="FoundrySterling-Book" w:hAnsi="FoundrySterling-Book" w:cs="Times New Roman"/>
          <w:sz w:val="24"/>
          <w:szCs w:val="24"/>
          <w:u w:val="single"/>
        </w:rPr>
        <w:tab/>
      </w:r>
      <w:r>
        <w:rPr>
          <w:rFonts w:ascii="FoundrySterling-Book" w:hAnsi="FoundrySterling-Book" w:cs="Times New Roman"/>
          <w:sz w:val="24"/>
          <w:szCs w:val="24"/>
          <w:u w:val="single"/>
        </w:rPr>
        <w:tab/>
        <w:t>S</w:t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>umma / år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>Påsklilja</w:t>
      </w:r>
      <w:r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 1 st.</w:t>
      </w:r>
      <w:r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>7</w:t>
      </w:r>
      <w:r>
        <w:rPr>
          <w:rFonts w:ascii="FoundrySterling-Book" w:hAnsi="FoundrySterling-Book" w:cs="Times New Roman"/>
          <w:sz w:val="24"/>
          <w:szCs w:val="24"/>
        </w:rPr>
        <w:t>5:00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>7</w:t>
      </w:r>
      <w:r>
        <w:rPr>
          <w:rFonts w:ascii="FoundrySterling-Book" w:hAnsi="FoundrySterling-Book" w:cs="Times New Roman"/>
          <w:sz w:val="24"/>
          <w:szCs w:val="24"/>
        </w:rPr>
        <w:t>5</w:t>
      </w:r>
      <w:r w:rsidRPr="006D6962">
        <w:rPr>
          <w:rFonts w:ascii="FoundrySterling-Book" w:hAnsi="FoundrySterling-Book" w:cs="Times New Roman"/>
          <w:sz w:val="24"/>
          <w:szCs w:val="24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Sommarblommor</w:t>
      </w:r>
      <w:r w:rsidRPr="006D6962">
        <w:rPr>
          <w:rFonts w:ascii="FoundrySterling-Book" w:hAnsi="FoundrySterling-Book" w:cs="Times New Roman"/>
          <w:sz w:val="24"/>
          <w:szCs w:val="24"/>
        </w:rPr>
        <w:tab/>
        <w:t>15 st.</w:t>
      </w:r>
      <w:r>
        <w:rPr>
          <w:rFonts w:ascii="FoundrySterling-Book" w:hAnsi="FoundrySterling-Book" w:cs="Times New Roman"/>
          <w:sz w:val="24"/>
          <w:szCs w:val="24"/>
        </w:rPr>
        <w:tab/>
        <w:t>20:00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>300:00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  <w:u w:val="single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Ljung</w:t>
      </w:r>
      <w:r w:rsidRPr="006D6962">
        <w:rPr>
          <w:rFonts w:ascii="FoundrySterling-Book" w:hAnsi="FoundrySterling-Book" w:cs="Times New Roman"/>
          <w:sz w:val="24"/>
          <w:szCs w:val="24"/>
        </w:rPr>
        <w:tab/>
        <w:t xml:space="preserve">  1 st.</w:t>
      </w:r>
      <w:r>
        <w:rPr>
          <w:rFonts w:ascii="FoundrySterling-Book" w:hAnsi="FoundrySterling-Book" w:cs="Times New Roman"/>
          <w:sz w:val="24"/>
          <w:szCs w:val="24"/>
        </w:rPr>
        <w:tab/>
        <w:t>75:00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  <w:u w:val="single"/>
        </w:rPr>
        <w:t>75</w:t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  <w:t>450</w:t>
      </w:r>
      <w:r w:rsidRPr="006D6962">
        <w:rPr>
          <w:rFonts w:ascii="FoundrySterling-Book" w:hAnsi="FoundrySterling-Book" w:cs="Times New Roman"/>
          <w:sz w:val="24"/>
          <w:szCs w:val="24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  <w:u w:val="single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Granrisdekora</w:t>
      </w:r>
      <w:r>
        <w:rPr>
          <w:rFonts w:ascii="FoundrySterling-Book" w:hAnsi="FoundrySterling-Book" w:cs="Times New Roman"/>
          <w:sz w:val="24"/>
          <w:szCs w:val="24"/>
        </w:rPr>
        <w:t>tion 80 cm (+/- 5 cm)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  <w:t>225:00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  <w:u w:val="single"/>
        </w:rPr>
        <w:t>225</w:t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  <w:t>675</w:t>
      </w:r>
      <w:r w:rsidRPr="006D6962">
        <w:rPr>
          <w:rFonts w:ascii="FoundrySterling-Book" w:hAnsi="FoundrySterling-Book" w:cs="Times New Roman"/>
          <w:sz w:val="24"/>
          <w:szCs w:val="24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left" w:pos="7513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left" w:pos="7513"/>
        </w:tabs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Standard gravsmyckning 1-plats gravar i singel, gravar lagda i gräs samt Urnlunden (granrisdekoration kan uteslutas)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left" w:pos="7513"/>
        </w:tabs>
        <w:rPr>
          <w:rFonts w:ascii="FoundrySterling-Book" w:hAnsi="FoundrySterling-Book" w:cs="Times New Roman"/>
          <w:sz w:val="24"/>
          <w:szCs w:val="24"/>
        </w:rPr>
      </w:pP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left" w:pos="7513"/>
        </w:tabs>
        <w:rPr>
          <w:rFonts w:ascii="FoundrySterling-Book" w:hAnsi="FoundrySterling-Book" w:cs="Times New Roman"/>
          <w:sz w:val="24"/>
          <w:szCs w:val="24"/>
          <w:u w:val="single"/>
        </w:rPr>
      </w:pPr>
      <w:r>
        <w:rPr>
          <w:rFonts w:ascii="FoundrySterling-Book" w:hAnsi="FoundrySterling-Book" w:cs="Times New Roman"/>
          <w:sz w:val="24"/>
          <w:szCs w:val="24"/>
          <w:u w:val="single"/>
        </w:rPr>
        <w:t>Artikel</w:t>
      </w:r>
      <w:r>
        <w:rPr>
          <w:rFonts w:ascii="FoundrySterling-Book" w:hAnsi="FoundrySterling-Book" w:cs="Times New Roman"/>
          <w:sz w:val="24"/>
          <w:szCs w:val="24"/>
          <w:u w:val="single"/>
        </w:rPr>
        <w:tab/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>Antal</w:t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ab/>
        <w:t>á-pris</w:t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ab/>
      </w:r>
      <w:r>
        <w:rPr>
          <w:rFonts w:ascii="FoundrySterling-Book" w:hAnsi="FoundrySterling-Book" w:cs="Times New Roman"/>
          <w:sz w:val="24"/>
          <w:szCs w:val="24"/>
          <w:u w:val="single"/>
        </w:rPr>
        <w:tab/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>Summa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>Påsklilja</w:t>
      </w:r>
      <w:r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1 st.</w:t>
      </w:r>
      <w:r>
        <w:rPr>
          <w:rFonts w:ascii="FoundrySterling-Book" w:hAnsi="FoundrySterling-Book" w:cs="Times New Roman"/>
          <w:sz w:val="24"/>
          <w:szCs w:val="24"/>
        </w:rPr>
        <w:tab/>
        <w:t xml:space="preserve"> 75:00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>7</w:t>
      </w:r>
      <w:r>
        <w:rPr>
          <w:rFonts w:ascii="FoundrySterling-Book" w:hAnsi="FoundrySterling-Book" w:cs="Times New Roman"/>
          <w:sz w:val="24"/>
          <w:szCs w:val="24"/>
        </w:rPr>
        <w:t>5</w:t>
      </w:r>
      <w:r w:rsidRPr="006D6962">
        <w:rPr>
          <w:rFonts w:ascii="FoundrySterling-Book" w:hAnsi="FoundrySterling-Book" w:cs="Times New Roman"/>
          <w:sz w:val="24"/>
          <w:szCs w:val="24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Sommarblommor</w:t>
      </w:r>
      <w:r w:rsidRPr="006D6962">
        <w:rPr>
          <w:rFonts w:ascii="FoundrySterling-Book" w:hAnsi="FoundrySterling-Book" w:cs="Times New Roman"/>
          <w:sz w:val="24"/>
          <w:szCs w:val="24"/>
        </w:rPr>
        <w:tab/>
        <w:t>11 st.</w:t>
      </w:r>
      <w:r>
        <w:rPr>
          <w:rFonts w:ascii="FoundrySterling-Book" w:hAnsi="FoundrySterling-Book" w:cs="Times New Roman"/>
          <w:sz w:val="24"/>
          <w:szCs w:val="24"/>
        </w:rPr>
        <w:tab/>
        <w:t xml:space="preserve"> 20:00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>220:00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  <w:u w:val="single"/>
        </w:rPr>
      </w:pPr>
      <w:r>
        <w:rPr>
          <w:rFonts w:ascii="FoundrySterling-Book" w:hAnsi="FoundrySterling-Book" w:cs="Times New Roman"/>
          <w:sz w:val="24"/>
          <w:szCs w:val="24"/>
        </w:rPr>
        <w:t>Ljung</w:t>
      </w:r>
      <w:r w:rsidRPr="006D6962">
        <w:rPr>
          <w:rFonts w:ascii="FoundrySterling-Book" w:hAnsi="FoundrySterling-Book" w:cs="Times New Roman"/>
          <w:sz w:val="24"/>
          <w:szCs w:val="24"/>
        </w:rPr>
        <w:tab/>
        <w:t xml:space="preserve">  1 st.</w:t>
      </w:r>
      <w:r>
        <w:rPr>
          <w:rFonts w:ascii="FoundrySterling-Book" w:hAnsi="FoundrySterling-Book" w:cs="Times New Roman"/>
          <w:sz w:val="24"/>
          <w:szCs w:val="24"/>
        </w:rPr>
        <w:tab/>
        <w:t xml:space="preserve"> 75:00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  <w:u w:val="single"/>
        </w:rPr>
        <w:t>75</w:t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  <w:t>370</w:t>
      </w:r>
      <w:r w:rsidRPr="006D6962">
        <w:rPr>
          <w:rFonts w:ascii="FoundrySterling-Book" w:hAnsi="FoundrySterling-Book" w:cs="Times New Roman"/>
          <w:sz w:val="24"/>
          <w:szCs w:val="24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  <w:u w:val="single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Granrisdekoration 80 cm (+/- 5 cm)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  <w:t>225</w:t>
      </w:r>
      <w:r w:rsidRPr="006D6962">
        <w:rPr>
          <w:rFonts w:ascii="FoundrySterling-Book" w:hAnsi="FoundrySterling-Book" w:cs="Times New Roman"/>
          <w:sz w:val="24"/>
          <w:szCs w:val="24"/>
        </w:rPr>
        <w:t>:00</w:t>
      </w:r>
      <w:r w:rsidRPr="006D6962"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  <w:u w:val="single"/>
        </w:rPr>
        <w:t>225</w:t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>595</w:t>
      </w:r>
      <w:r w:rsidRPr="006D6962">
        <w:rPr>
          <w:rFonts w:ascii="FoundrySterling-Book" w:hAnsi="FoundrySterling-Book" w:cs="Times New Roman"/>
          <w:sz w:val="24"/>
          <w:szCs w:val="24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left" w:pos="7513"/>
        </w:tabs>
        <w:rPr>
          <w:rFonts w:ascii="FoundrySterling-Book" w:hAnsi="FoundrySterling-Book" w:cs="Times New Roman"/>
          <w:sz w:val="24"/>
          <w:szCs w:val="24"/>
        </w:rPr>
      </w:pP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left" w:pos="7513"/>
        </w:tabs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 xml:space="preserve">Standard gravsmyckning gravplatser med måtten 75 x 125 cm lagda i gräs på Urnlunden 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left" w:pos="7513"/>
        </w:tabs>
        <w:rPr>
          <w:rFonts w:ascii="FoundrySterling-Book" w:hAnsi="FoundrySterling-Book" w:cs="Times New Roman"/>
          <w:sz w:val="24"/>
          <w:szCs w:val="24"/>
        </w:rPr>
      </w:pPr>
    </w:p>
    <w:p w:rsidR="00BF0A90" w:rsidRPr="00650700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  <w:u w:val="single"/>
        </w:rPr>
      </w:pPr>
      <w:r>
        <w:rPr>
          <w:rFonts w:ascii="FoundrySterling-Book" w:hAnsi="FoundrySterling-Book" w:cs="Times New Roman"/>
          <w:sz w:val="24"/>
          <w:szCs w:val="24"/>
          <w:u w:val="single"/>
        </w:rPr>
        <w:t>Artikel</w:t>
      </w:r>
      <w:r>
        <w:rPr>
          <w:rFonts w:ascii="FoundrySterling-Book" w:hAnsi="FoundrySterling-Book" w:cs="Times New Roman"/>
          <w:sz w:val="24"/>
          <w:szCs w:val="24"/>
          <w:u w:val="single"/>
        </w:rPr>
        <w:tab/>
        <w:t>Antal</w:t>
      </w:r>
      <w:r>
        <w:rPr>
          <w:rFonts w:ascii="FoundrySterling-Book" w:hAnsi="FoundrySterling-Book" w:cs="Times New Roman"/>
          <w:sz w:val="24"/>
          <w:szCs w:val="24"/>
          <w:u w:val="single"/>
        </w:rPr>
        <w:tab/>
        <w:t>á-pris</w:t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ab/>
      </w:r>
      <w:r>
        <w:rPr>
          <w:rFonts w:ascii="FoundrySterling-Book" w:hAnsi="FoundrySterling-Book" w:cs="Times New Roman"/>
          <w:sz w:val="24"/>
          <w:szCs w:val="24"/>
          <w:u w:val="single"/>
        </w:rPr>
        <w:tab/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>Summa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Påsklilja</w:t>
      </w:r>
      <w:r w:rsidRPr="006D6962">
        <w:rPr>
          <w:rFonts w:ascii="FoundrySterling-Book" w:hAnsi="FoundrySterling-Book" w:cs="Times New Roman"/>
          <w:sz w:val="24"/>
          <w:szCs w:val="24"/>
        </w:rPr>
        <w:tab/>
        <w:t>1 st.</w:t>
      </w:r>
      <w:r>
        <w:rPr>
          <w:rFonts w:ascii="FoundrySterling-Book" w:hAnsi="FoundrySterling-Book" w:cs="Times New Roman"/>
          <w:sz w:val="24"/>
          <w:szCs w:val="24"/>
        </w:rPr>
        <w:tab/>
        <w:t xml:space="preserve">  75:00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>7</w:t>
      </w:r>
      <w:r>
        <w:rPr>
          <w:rFonts w:ascii="FoundrySterling-Book" w:hAnsi="FoundrySterling-Book" w:cs="Times New Roman"/>
          <w:sz w:val="24"/>
          <w:szCs w:val="24"/>
        </w:rPr>
        <w:t>5</w:t>
      </w:r>
      <w:r w:rsidRPr="006D6962">
        <w:rPr>
          <w:rFonts w:ascii="FoundrySterling-Book" w:hAnsi="FoundrySterling-Book" w:cs="Times New Roman"/>
          <w:sz w:val="24"/>
          <w:szCs w:val="24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Sommarblommor</w:t>
      </w:r>
      <w:r w:rsidRPr="006D6962">
        <w:rPr>
          <w:rFonts w:ascii="FoundrySterling-Book" w:hAnsi="FoundrySterling-Book" w:cs="Times New Roman"/>
          <w:sz w:val="24"/>
          <w:szCs w:val="24"/>
        </w:rPr>
        <w:tab/>
        <w:t>5 st.</w:t>
      </w:r>
      <w:r>
        <w:rPr>
          <w:rFonts w:ascii="FoundrySterling-Book" w:hAnsi="FoundrySterling-Book" w:cs="Times New Roman"/>
          <w:sz w:val="24"/>
          <w:szCs w:val="24"/>
        </w:rPr>
        <w:tab/>
        <w:t xml:space="preserve">  20:00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>100:00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Ljung</w:t>
      </w:r>
      <w:r w:rsidRPr="006D6962">
        <w:rPr>
          <w:rFonts w:ascii="FoundrySterling-Book" w:hAnsi="FoundrySterling-Book" w:cs="Times New Roman"/>
          <w:sz w:val="24"/>
          <w:szCs w:val="24"/>
        </w:rPr>
        <w:tab/>
        <w:t>1 st.</w:t>
      </w:r>
      <w:r>
        <w:rPr>
          <w:rFonts w:ascii="FoundrySterling-Book" w:hAnsi="FoundrySterling-Book" w:cs="Times New Roman"/>
          <w:sz w:val="24"/>
          <w:szCs w:val="24"/>
        </w:rPr>
        <w:tab/>
        <w:t xml:space="preserve">  75:00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>7</w:t>
      </w:r>
      <w:r>
        <w:rPr>
          <w:rFonts w:ascii="FoundrySterling-Book" w:hAnsi="FoundrySterling-Book" w:cs="Times New Roman"/>
          <w:sz w:val="24"/>
          <w:szCs w:val="24"/>
        </w:rPr>
        <w:t>5</w:t>
      </w:r>
      <w:r w:rsidRPr="006D6962">
        <w:rPr>
          <w:rFonts w:ascii="FoundrySterling-Book" w:hAnsi="FoundrySterling-Book" w:cs="Times New Roman"/>
          <w:sz w:val="24"/>
          <w:szCs w:val="24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Krans</w:t>
      </w:r>
      <w:r w:rsidRPr="006D6962">
        <w:rPr>
          <w:rFonts w:ascii="FoundrySterling-Book" w:hAnsi="FoundrySterling-Book" w:cs="Times New Roman"/>
          <w:sz w:val="24"/>
          <w:szCs w:val="24"/>
        </w:rPr>
        <w:tab/>
        <w:t>1 st.</w:t>
      </w:r>
      <w:r>
        <w:rPr>
          <w:rFonts w:ascii="FoundrySterling-Book" w:hAnsi="FoundrySterling-Book" w:cs="Times New Roman"/>
          <w:sz w:val="24"/>
          <w:szCs w:val="24"/>
        </w:rPr>
        <w:tab/>
        <w:t>199:00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  <w:u w:val="single"/>
        </w:rPr>
        <w:t>199</w:t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  <w:t>449</w:t>
      </w:r>
      <w:r w:rsidRPr="006D6962">
        <w:rPr>
          <w:rFonts w:ascii="FoundrySterling-Book" w:hAnsi="FoundrySterling-Book" w:cs="Times New Roman"/>
          <w:sz w:val="24"/>
          <w:szCs w:val="24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left" w:pos="7513"/>
        </w:tabs>
        <w:rPr>
          <w:rFonts w:ascii="FoundrySterling-Book" w:hAnsi="FoundrySterling-Book" w:cs="Times New Roman"/>
          <w:sz w:val="24"/>
          <w:szCs w:val="24"/>
        </w:rPr>
      </w:pPr>
    </w:p>
    <w:p w:rsidR="00BF0A90" w:rsidRPr="00650700" w:rsidRDefault="00BF0A90" w:rsidP="00BF0A90">
      <w:pPr>
        <w:tabs>
          <w:tab w:val="right" w:pos="3828"/>
          <w:tab w:val="left" w:pos="4678"/>
          <w:tab w:val="left" w:pos="6379"/>
          <w:tab w:val="left" w:pos="7513"/>
        </w:tabs>
        <w:rPr>
          <w:rFonts w:ascii="FoundrySterling-Book" w:hAnsi="FoundrySterling-Book" w:cs="Times New Roman"/>
          <w:sz w:val="24"/>
          <w:szCs w:val="24"/>
        </w:rPr>
      </w:pPr>
      <w:r w:rsidRPr="00650700">
        <w:rPr>
          <w:rFonts w:ascii="FoundrySterling-Book" w:hAnsi="FoundrySterling-Book" w:cs="Times New Roman"/>
          <w:sz w:val="24"/>
          <w:szCs w:val="24"/>
        </w:rPr>
        <w:t>Alternativ till Standardgravsmyckning alla gravplatser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left" w:pos="7513"/>
        </w:tabs>
        <w:rPr>
          <w:rFonts w:ascii="FoundrySterling-Book" w:hAnsi="FoundrySterling-Book" w:cs="Times New Roman"/>
          <w:sz w:val="24"/>
          <w:szCs w:val="24"/>
        </w:rPr>
      </w:pPr>
    </w:p>
    <w:p w:rsidR="00BF0A90" w:rsidRPr="00650700" w:rsidRDefault="00BF0A90" w:rsidP="00BF0A90">
      <w:pPr>
        <w:tabs>
          <w:tab w:val="right" w:pos="3828"/>
          <w:tab w:val="left" w:pos="4678"/>
          <w:tab w:val="left" w:pos="6379"/>
          <w:tab w:val="left" w:pos="7513"/>
        </w:tabs>
        <w:rPr>
          <w:rFonts w:ascii="FoundrySterling-Book" w:hAnsi="FoundrySterling-Book" w:cs="Times New Roman"/>
          <w:sz w:val="24"/>
          <w:szCs w:val="24"/>
          <w:u w:val="single"/>
        </w:rPr>
      </w:pPr>
      <w:r>
        <w:rPr>
          <w:rFonts w:ascii="FoundrySterling-Book" w:hAnsi="FoundrySterling-Book" w:cs="Times New Roman"/>
          <w:sz w:val="24"/>
          <w:szCs w:val="24"/>
          <w:u w:val="single"/>
        </w:rPr>
        <w:t>Artikel</w:t>
      </w:r>
      <w:r>
        <w:rPr>
          <w:rFonts w:ascii="FoundrySterling-Book" w:hAnsi="FoundrySterling-Book" w:cs="Times New Roman"/>
          <w:sz w:val="24"/>
          <w:szCs w:val="24"/>
          <w:u w:val="single"/>
        </w:rPr>
        <w:tab/>
        <w:t>Antal</w:t>
      </w:r>
      <w:r>
        <w:rPr>
          <w:rFonts w:ascii="FoundrySterling-Book" w:hAnsi="FoundrySterling-Book" w:cs="Times New Roman"/>
          <w:sz w:val="24"/>
          <w:szCs w:val="24"/>
          <w:u w:val="single"/>
        </w:rPr>
        <w:tab/>
        <w:t>á-pris</w:t>
      </w:r>
      <w:r>
        <w:rPr>
          <w:rFonts w:ascii="FoundrySterling-Book" w:hAnsi="FoundrySterling-Book" w:cs="Times New Roman"/>
          <w:sz w:val="24"/>
          <w:szCs w:val="24"/>
          <w:u w:val="single"/>
        </w:rPr>
        <w:tab/>
      </w:r>
      <w:r>
        <w:rPr>
          <w:rFonts w:ascii="FoundrySterling-Book" w:hAnsi="FoundrySterling-Book" w:cs="Times New Roman"/>
          <w:sz w:val="24"/>
          <w:szCs w:val="24"/>
          <w:u w:val="single"/>
        </w:rPr>
        <w:tab/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>Summa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>Påsklilja</w:t>
      </w:r>
      <w:r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1 st.</w:t>
      </w:r>
      <w:r w:rsidRPr="006D6962">
        <w:rPr>
          <w:rFonts w:ascii="FoundrySterling-Book" w:hAnsi="FoundrySterling-Book" w:cs="Times New Roman"/>
          <w:sz w:val="24"/>
          <w:szCs w:val="24"/>
        </w:rPr>
        <w:tab/>
        <w:t xml:space="preserve">  </w:t>
      </w:r>
      <w:r>
        <w:rPr>
          <w:rFonts w:ascii="FoundrySterling-Book" w:hAnsi="FoundrySterling-Book" w:cs="Times New Roman"/>
          <w:sz w:val="24"/>
          <w:szCs w:val="24"/>
        </w:rPr>
        <w:t>75:00</w:t>
      </w:r>
      <w:r w:rsidRPr="006D6962"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  <w:t>75</w:t>
      </w:r>
      <w:r w:rsidRPr="006D6962">
        <w:rPr>
          <w:rFonts w:ascii="FoundrySterling-Book" w:hAnsi="FoundrySterling-Book" w:cs="Times New Roman"/>
          <w:sz w:val="24"/>
          <w:szCs w:val="24"/>
        </w:rPr>
        <w:t>:00</w:t>
      </w:r>
    </w:p>
    <w:p w:rsidR="00BF0A90" w:rsidRPr="00C10FF7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Pelargonia/el. Fuchsia</w:t>
      </w:r>
      <w:r w:rsidRPr="00C10FF7">
        <w:rPr>
          <w:rFonts w:ascii="FoundrySterling-Book" w:hAnsi="FoundrySterling-Book" w:cs="Times New Roman"/>
          <w:sz w:val="24"/>
          <w:szCs w:val="24"/>
        </w:rPr>
        <w:t xml:space="preserve"> </w:t>
      </w:r>
      <w:r>
        <w:rPr>
          <w:rFonts w:ascii="FoundrySterling-Book" w:hAnsi="FoundrySterling-Book" w:cs="Times New Roman"/>
          <w:sz w:val="24"/>
          <w:szCs w:val="24"/>
        </w:rPr>
        <w:t>(</w:t>
      </w:r>
      <w:r w:rsidRPr="006D6962">
        <w:rPr>
          <w:rFonts w:ascii="FoundrySterling-Book" w:hAnsi="FoundrySterling-Book" w:cs="Times New Roman"/>
          <w:sz w:val="24"/>
          <w:szCs w:val="24"/>
        </w:rPr>
        <w:t>Mors dag)</w:t>
      </w:r>
      <w:r w:rsidRPr="006D6962">
        <w:rPr>
          <w:rFonts w:ascii="FoundrySterling-Book" w:hAnsi="FoundrySterling-Book" w:cs="Times New Roman"/>
          <w:sz w:val="24"/>
          <w:szCs w:val="24"/>
        </w:rPr>
        <w:tab/>
        <w:t xml:space="preserve"> 1 st.</w:t>
      </w:r>
      <w:r w:rsidRPr="006D6962">
        <w:rPr>
          <w:rFonts w:ascii="FoundrySterling-Book" w:hAnsi="FoundrySterling-Book" w:cs="Times New Roman"/>
          <w:sz w:val="24"/>
          <w:szCs w:val="24"/>
        </w:rPr>
        <w:tab/>
        <w:t xml:space="preserve">  </w:t>
      </w:r>
      <w:r>
        <w:rPr>
          <w:rFonts w:ascii="FoundrySterling-Book" w:hAnsi="FoundrySterling-Book" w:cs="Times New Roman"/>
          <w:sz w:val="24"/>
          <w:szCs w:val="24"/>
        </w:rPr>
        <w:t>75:00</w:t>
      </w:r>
      <w:r w:rsidRPr="006D6962"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  <w:t xml:space="preserve">75:00 </w:t>
      </w:r>
      <w:r>
        <w:rPr>
          <w:rFonts w:ascii="FoundrySterling-Book" w:hAnsi="FoundrySterling-Book" w:cs="Times New Roman"/>
          <w:sz w:val="24"/>
          <w:szCs w:val="24"/>
        </w:rPr>
        <w:br/>
      </w:r>
      <w:r w:rsidRPr="006D6962">
        <w:rPr>
          <w:rFonts w:ascii="FoundrySterling-Book" w:hAnsi="FoundrySterling-Book" w:cs="Times New Roman"/>
          <w:sz w:val="24"/>
          <w:szCs w:val="24"/>
        </w:rPr>
        <w:t>Granrisdekoration 80 cm (+/- 5 cm)</w:t>
      </w:r>
      <w:r w:rsidRPr="006D6962"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  <w:t>225:00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  <w:u w:val="single"/>
        </w:rPr>
        <w:t>225</w:t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>:00</w:t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proofErr w:type="gramStart"/>
      <w:r>
        <w:rPr>
          <w:rFonts w:ascii="FoundrySterling-Book" w:hAnsi="FoundrySterling-Book" w:cs="Times New Roman"/>
          <w:sz w:val="24"/>
          <w:szCs w:val="24"/>
        </w:rPr>
        <w:t>375</w:t>
      </w:r>
      <w:r w:rsidRPr="006D6962">
        <w:rPr>
          <w:rFonts w:ascii="FoundrySterling-Book" w:hAnsi="FoundrySterling-Book" w:cs="Times New Roman"/>
          <w:sz w:val="24"/>
          <w:szCs w:val="24"/>
        </w:rPr>
        <w:t>.00</w:t>
      </w:r>
      <w:proofErr w:type="gramEnd"/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  <w:u w:val="single"/>
        </w:rPr>
      </w:pP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 xml:space="preserve">              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</w:p>
    <w:p w:rsidR="00BF0A90" w:rsidRPr="006D6962" w:rsidRDefault="00BF0A90" w:rsidP="00BF0A90">
      <w:pPr>
        <w:tabs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  <w:u w:val="single"/>
        </w:rPr>
      </w:pPr>
      <w:r>
        <w:rPr>
          <w:rFonts w:ascii="FoundrySterling-Book" w:hAnsi="FoundrySterling-Book" w:cs="Times New Roman"/>
          <w:sz w:val="24"/>
          <w:szCs w:val="24"/>
        </w:rPr>
        <w:t>Plus Ljung</w:t>
      </w:r>
      <w:r w:rsidRPr="006D6962">
        <w:rPr>
          <w:rFonts w:ascii="FoundrySterling-Book" w:hAnsi="FoundrySterling-Book" w:cs="Times New Roman"/>
          <w:sz w:val="24"/>
          <w:szCs w:val="24"/>
        </w:rPr>
        <w:tab/>
        <w:t>1 st.</w:t>
      </w:r>
      <w:r w:rsidRPr="006D6962"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 xml:space="preserve"> 75:00</w:t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  <w:u w:val="single"/>
        </w:rPr>
        <w:t>75</w:t>
      </w:r>
      <w:r w:rsidRPr="006D6962">
        <w:rPr>
          <w:rFonts w:ascii="FoundrySterling-Book" w:hAnsi="FoundrySterling-Book" w:cs="Times New Roman"/>
          <w:sz w:val="24"/>
          <w:szCs w:val="24"/>
          <w:u w:val="single"/>
        </w:rPr>
        <w:t>:00</w:t>
      </w:r>
    </w:p>
    <w:p w:rsidR="00BF0A90" w:rsidRPr="006D6962" w:rsidRDefault="00BF0A90" w:rsidP="00BF0A90">
      <w:pPr>
        <w:tabs>
          <w:tab w:val="right" w:pos="3261"/>
          <w:tab w:val="right" w:pos="3828"/>
          <w:tab w:val="left" w:pos="4678"/>
          <w:tab w:val="left" w:pos="6379"/>
          <w:tab w:val="right" w:pos="8364"/>
        </w:tabs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>
        <w:rPr>
          <w:rFonts w:ascii="FoundrySterling-Book" w:hAnsi="FoundrySterling-Book" w:cs="Times New Roman"/>
          <w:sz w:val="24"/>
          <w:szCs w:val="24"/>
        </w:rPr>
        <w:tab/>
      </w:r>
      <w:r w:rsidR="004B7792">
        <w:rPr>
          <w:rFonts w:ascii="FoundrySterling-Book" w:hAnsi="FoundrySterling-Book" w:cs="Times New Roman"/>
          <w:sz w:val="24"/>
          <w:szCs w:val="24"/>
        </w:rPr>
        <w:t>450:00</w:t>
      </w:r>
      <w:r w:rsidRPr="006D6962">
        <w:rPr>
          <w:rFonts w:ascii="FoundrySterling-Book" w:hAnsi="FoundrySterling-Book" w:cs="Times New Roman"/>
          <w:sz w:val="24"/>
          <w:szCs w:val="24"/>
        </w:rPr>
        <w:tab/>
      </w:r>
      <w:r w:rsidRPr="006D6962">
        <w:rPr>
          <w:rFonts w:ascii="FoundrySterling-Book" w:hAnsi="FoundrySterling-Book" w:cs="Times New Roman"/>
          <w:sz w:val="24"/>
          <w:szCs w:val="24"/>
        </w:rPr>
        <w:tab/>
      </w:r>
    </w:p>
    <w:p w:rsidR="00BF0A90" w:rsidRDefault="00BF0A90" w:rsidP="00BF0A90">
      <w:pPr>
        <w:tabs>
          <w:tab w:val="right" w:pos="709"/>
          <w:tab w:val="left" w:pos="2127"/>
          <w:tab w:val="right" w:pos="4678"/>
          <w:tab w:val="left" w:pos="7938"/>
          <w:tab w:val="decimal" w:pos="9639"/>
        </w:tabs>
        <w:ind w:right="-907"/>
        <w:rPr>
          <w:rFonts w:ascii="FoundrySterling-Book" w:hAnsi="FoundrySterling-Book" w:cs="Times New Roman"/>
          <w:b/>
          <w:sz w:val="24"/>
          <w:szCs w:val="24"/>
        </w:rPr>
      </w:pPr>
    </w:p>
    <w:p w:rsidR="00BF0A90" w:rsidRPr="006D6962" w:rsidRDefault="00BF0A90" w:rsidP="00BF0A90">
      <w:pPr>
        <w:tabs>
          <w:tab w:val="right" w:pos="709"/>
          <w:tab w:val="left" w:pos="2127"/>
          <w:tab w:val="right" w:pos="4678"/>
          <w:tab w:val="left" w:pos="7938"/>
          <w:tab w:val="decimal" w:pos="9639"/>
        </w:tabs>
        <w:ind w:right="-907"/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b/>
          <w:sz w:val="24"/>
          <w:szCs w:val="24"/>
        </w:rPr>
        <w:lastRenderedPageBreak/>
        <w:t>Gravrätter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förnyas på de villkor som kyrkofullmäktige beslutar.</w:t>
      </w:r>
    </w:p>
    <w:p w:rsidR="00BF0A90" w:rsidRPr="006D6962" w:rsidRDefault="00BF0A90" w:rsidP="00BF0A90">
      <w:pPr>
        <w:tabs>
          <w:tab w:val="right" w:pos="709"/>
          <w:tab w:val="left" w:pos="2127"/>
          <w:tab w:val="right" w:pos="4678"/>
          <w:tab w:val="left" w:pos="7938"/>
          <w:tab w:val="decimal" w:pos="9639"/>
        </w:tabs>
        <w:ind w:right="-907"/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Kostnaden är 8</w:t>
      </w:r>
      <w:r>
        <w:rPr>
          <w:rFonts w:ascii="FoundrySterling-Book" w:hAnsi="FoundrySterling-Book" w:cs="Times New Roman"/>
          <w:sz w:val="24"/>
          <w:szCs w:val="24"/>
        </w:rPr>
        <w:t>86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kronor för 15 år.</w:t>
      </w:r>
    </w:p>
    <w:p w:rsidR="00BF0A90" w:rsidRPr="006D6962" w:rsidRDefault="00BF0A90" w:rsidP="00BF0A90">
      <w:pPr>
        <w:tabs>
          <w:tab w:val="right" w:pos="709"/>
          <w:tab w:val="left" w:pos="2127"/>
          <w:tab w:val="right" w:pos="4678"/>
          <w:tab w:val="left" w:pos="7938"/>
          <w:tab w:val="decimal" w:pos="9639"/>
        </w:tabs>
        <w:ind w:right="-907"/>
        <w:rPr>
          <w:rFonts w:ascii="FoundrySterling-Book" w:hAnsi="FoundrySterling-Book" w:cs="Times New Roman"/>
          <w:b/>
          <w:sz w:val="24"/>
          <w:szCs w:val="24"/>
        </w:rPr>
      </w:pPr>
    </w:p>
    <w:p w:rsidR="00BF0A90" w:rsidRPr="006D6962" w:rsidRDefault="00BF0A90" w:rsidP="00BF0A90">
      <w:pPr>
        <w:tabs>
          <w:tab w:val="right" w:pos="709"/>
          <w:tab w:val="left" w:pos="2127"/>
          <w:tab w:val="right" w:pos="4678"/>
          <w:tab w:val="left" w:pos="7938"/>
          <w:tab w:val="decimal" w:pos="9639"/>
        </w:tabs>
        <w:ind w:right="-907"/>
        <w:rPr>
          <w:rFonts w:ascii="FoundrySterling-Book" w:hAnsi="FoundrySterling-Book" w:cs="Times New Roman"/>
          <w:b/>
          <w:sz w:val="24"/>
          <w:szCs w:val="24"/>
          <w:u w:val="single"/>
        </w:rPr>
      </w:pPr>
      <w:r>
        <w:rPr>
          <w:rFonts w:ascii="FoundrySterling-Book" w:hAnsi="FoundrySterling-Book" w:cs="Times New Roman"/>
          <w:b/>
          <w:sz w:val="24"/>
          <w:szCs w:val="24"/>
        </w:rPr>
        <w:t>Askgravplats</w:t>
      </w:r>
    </w:p>
    <w:p w:rsidR="00BF0A90" w:rsidRPr="006D6962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Är en gravsättning med</w:t>
      </w:r>
      <w:r>
        <w:rPr>
          <w:rFonts w:ascii="FoundrySterling-Book" w:hAnsi="FoundrySterling-Book" w:cs="Times New Roman"/>
          <w:sz w:val="24"/>
          <w:szCs w:val="24"/>
        </w:rPr>
        <w:t xml:space="preserve"> 25 års gravrätt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med starka restriktioner.</w:t>
      </w:r>
    </w:p>
    <w:p w:rsidR="00BF0A90" w:rsidRPr="006D6962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Varje enskild gravplats har måtten 80x80</w:t>
      </w:r>
      <w:r>
        <w:rPr>
          <w:rFonts w:ascii="FoundrySterling-Book" w:hAnsi="FoundrySterling-Book" w:cs="Times New Roman"/>
          <w:sz w:val="24"/>
          <w:szCs w:val="24"/>
        </w:rPr>
        <w:t xml:space="preserve"> och 100x100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cm med plats för fyra urnor.</w:t>
      </w:r>
    </w:p>
    <w:p w:rsidR="00BF0A90" w:rsidRPr="006D6962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Snittblommor, ljus etc. får endast läggas på särskild anvisad plats under växtsäsongen.</w:t>
      </w:r>
    </w:p>
    <w:p w:rsidR="00BF0A90" w:rsidRPr="006D6962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Inga växter får planteras.</w:t>
      </w:r>
    </w:p>
    <w:p w:rsidR="00BF0A90" w:rsidRPr="006D6962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Huvudmannen svarar för den kollektiva planteringen på askgravplatsen.</w:t>
      </w:r>
    </w:p>
    <w:p w:rsidR="00BF0A90" w:rsidRPr="006D6962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Gravrättsinneha</w:t>
      </w:r>
      <w:r>
        <w:rPr>
          <w:rFonts w:ascii="FoundrySterling-Book" w:hAnsi="FoundrySterling-Book" w:cs="Times New Roman"/>
          <w:sz w:val="24"/>
          <w:szCs w:val="24"/>
        </w:rPr>
        <w:t>varen betalar för hela gravrätts</w:t>
      </w:r>
      <w:r w:rsidRPr="006D6962">
        <w:rPr>
          <w:rFonts w:ascii="FoundrySterling-Book" w:hAnsi="FoundrySterling-Book" w:cs="Times New Roman"/>
          <w:sz w:val="24"/>
          <w:szCs w:val="24"/>
        </w:rPr>
        <w:t>tiden (25 år) en engångsavgift</w:t>
      </w:r>
      <w:r>
        <w:rPr>
          <w:rFonts w:ascii="FoundrySterling-Book" w:hAnsi="FoundrySterling-Book" w:cs="Times New Roman"/>
          <w:sz w:val="24"/>
          <w:szCs w:val="24"/>
        </w:rPr>
        <w:t xml:space="preserve"> på 5200</w:t>
      </w:r>
      <w:r w:rsidRPr="006D6962">
        <w:rPr>
          <w:rFonts w:ascii="FoundrySterling-Book" w:hAnsi="FoundrySterling-Book" w:cs="Times New Roman"/>
          <w:sz w:val="24"/>
          <w:szCs w:val="24"/>
        </w:rPr>
        <w:t xml:space="preserve"> kr för del i den kollektiva planteringen i s</w:t>
      </w:r>
      <w:bookmarkStart w:id="0" w:name="_GoBack"/>
      <w:bookmarkEnd w:id="0"/>
      <w:r w:rsidRPr="006D6962">
        <w:rPr>
          <w:rFonts w:ascii="FoundrySterling-Book" w:hAnsi="FoundrySterling-Book" w:cs="Times New Roman"/>
          <w:sz w:val="24"/>
          <w:szCs w:val="24"/>
        </w:rPr>
        <w:t>amband med upplåtelsen. Betalning sker mot faktura.</w:t>
      </w:r>
    </w:p>
    <w:p w:rsidR="00356595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 w:rsidRPr="006D6962">
        <w:rPr>
          <w:rFonts w:ascii="FoundrySterling-Book" w:hAnsi="FoundrySterling-Book" w:cs="Times New Roman"/>
          <w:sz w:val="24"/>
          <w:szCs w:val="24"/>
        </w:rPr>
        <w:t>Gravrätten får förnyas på de villkor som kyrkofullmäktige beslutar.</w:t>
      </w:r>
    </w:p>
    <w:p w:rsidR="00BF0A90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</w:p>
    <w:p w:rsidR="00BF0A90" w:rsidRPr="00BF0A90" w:rsidRDefault="00BF0A90" w:rsidP="00BF0A90">
      <w:pPr>
        <w:rPr>
          <w:rFonts w:ascii="FoundrySterling-Book" w:hAnsi="FoundrySterling-Book" w:cs="Times New Roman"/>
          <w:b/>
          <w:sz w:val="24"/>
          <w:szCs w:val="24"/>
        </w:rPr>
      </w:pPr>
      <w:r w:rsidRPr="00BF0A90">
        <w:rPr>
          <w:rFonts w:ascii="FoundrySterling-Book" w:hAnsi="FoundrySterling-Book" w:cs="Times New Roman"/>
          <w:b/>
          <w:sz w:val="24"/>
          <w:szCs w:val="24"/>
        </w:rPr>
        <w:t>Gravvårdsmått och regler för askgravplatsen:</w:t>
      </w:r>
    </w:p>
    <w:p w:rsidR="00BF0A90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>Största tillåtna mått är 400 x 400 mm.</w:t>
      </w:r>
    </w:p>
    <w:p w:rsidR="00BF0A90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>Minsta tillåtna mått är 250 x 250 mm.</w:t>
      </w:r>
    </w:p>
    <w:p w:rsidR="00BF0A90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>Minsta tjocklek av gravvård är 100 mm.</w:t>
      </w:r>
    </w:p>
    <w:p w:rsidR="00BF0A90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>
        <w:rPr>
          <w:rFonts w:ascii="FoundrySterling-Book" w:hAnsi="FoundrySterling-Book" w:cs="Times New Roman"/>
          <w:sz w:val="24"/>
          <w:szCs w:val="24"/>
        </w:rPr>
        <w:t>Alla plattor/gravvårdar ska ligga i våg med omgivande mark.</w:t>
      </w:r>
    </w:p>
    <w:p w:rsidR="00BF0A90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</w:p>
    <w:p w:rsidR="00BF0A90" w:rsidRDefault="00BF0A90" w:rsidP="00BF0A90"/>
    <w:p w:rsidR="00BF0A90" w:rsidRDefault="00BF0A90" w:rsidP="00BF0A90"/>
    <w:p w:rsidR="00BF0A90" w:rsidRDefault="00BF0A90" w:rsidP="00BF0A90"/>
    <w:p w:rsidR="00BF0A90" w:rsidRDefault="00BF0A90" w:rsidP="00BF0A90"/>
    <w:p w:rsidR="00BF0A90" w:rsidRPr="00615C8E" w:rsidRDefault="00BF0A90" w:rsidP="00BF0A90">
      <w:pPr>
        <w:rPr>
          <w:rFonts w:ascii="FoundrySterling-Book" w:hAnsi="FoundrySterling-Book" w:cs="Times New Roman"/>
          <w:sz w:val="24"/>
          <w:szCs w:val="24"/>
        </w:rPr>
      </w:pPr>
      <w:r w:rsidRPr="00615C8E">
        <w:rPr>
          <w:rFonts w:ascii="FoundrySterling-Book" w:hAnsi="FoundrySterling-Book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0E7592" wp14:editId="50C11703">
                <wp:simplePos x="0" y="0"/>
                <wp:positionH relativeFrom="column">
                  <wp:posOffset>-200772</wp:posOffset>
                </wp:positionH>
                <wp:positionV relativeFrom="paragraph">
                  <wp:posOffset>3629622</wp:posOffset>
                </wp:positionV>
                <wp:extent cx="6162675" cy="1552575"/>
                <wp:effectExtent l="0" t="0" r="28575" b="2857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90" w:rsidRPr="00DD0CE3" w:rsidRDefault="00BF0A90" w:rsidP="00DD0CE3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ascii="FoundrySterling-BookOSF" w:hAnsi="FoundrySterling-BookOSF"/>
                                <w:sz w:val="32"/>
                              </w:rPr>
                            </w:pPr>
                            <w:r w:rsidRPr="00DD0CE3">
                              <w:rPr>
                                <w:rFonts w:ascii="FoundrySterling-BookOSF" w:hAnsi="FoundrySterling-BookOSF"/>
                                <w:sz w:val="32"/>
                              </w:rPr>
                              <w:t xml:space="preserve">För värderingsuppgift, information och råd </w:t>
                            </w:r>
                          </w:p>
                          <w:p w:rsidR="00BF0A90" w:rsidRPr="00DD0CE3" w:rsidRDefault="00BF0A90" w:rsidP="00DD0CE3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ascii="FoundrySterling-BookOSF" w:hAnsi="FoundrySterling-BookOSF"/>
                                <w:sz w:val="32"/>
                              </w:rPr>
                            </w:pPr>
                            <w:proofErr w:type="gramStart"/>
                            <w:r w:rsidRPr="00DD0CE3">
                              <w:rPr>
                                <w:rFonts w:ascii="FoundrySterling-BookOSF" w:hAnsi="FoundrySterling-BookOSF"/>
                                <w:sz w:val="32"/>
                              </w:rPr>
                              <w:t>ta kontakt med resp. vaktmästare, kyrkogårdsarbetare eller kyrkogårdskontoret i Hörby, tel. 0415</w:t>
                            </w:r>
                            <w:r w:rsidR="00FD49E4" w:rsidRPr="00DD0CE3">
                              <w:rPr>
                                <w:rFonts w:ascii="FoundrySterling-BookOSF" w:hAnsi="FoundrySterling-BookOSF"/>
                                <w:sz w:val="32"/>
                              </w:rPr>
                              <w:t>-</w:t>
                            </w:r>
                            <w:r w:rsidRPr="00DD0CE3">
                              <w:rPr>
                                <w:rFonts w:ascii="FoundrySterling-BookOSF" w:hAnsi="FoundrySterling-BookOSF"/>
                                <w:sz w:val="32"/>
                              </w:rPr>
                              <w:t>17570</w:t>
                            </w:r>
                            <w:proofErr w:type="gramEnd"/>
                          </w:p>
                          <w:p w:rsidR="00BF0A90" w:rsidRPr="00DD0CE3" w:rsidRDefault="00BF0A90" w:rsidP="00DD0CE3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ascii="FoundrySterling-BookOSF" w:hAnsi="FoundrySterling-BookOSF"/>
                                <w:sz w:val="32"/>
                              </w:rPr>
                            </w:pPr>
                            <w:r w:rsidRPr="00DD0CE3">
                              <w:rPr>
                                <w:rFonts w:ascii="FoundrySterling-BookOSF" w:hAnsi="FoundrySterling-BookOSF"/>
                                <w:sz w:val="32"/>
                              </w:rPr>
                              <w:t>Expeditionen är öppen för besök och telefonsamtal</w:t>
                            </w:r>
                          </w:p>
                          <w:p w:rsidR="00BF0A90" w:rsidRPr="00DD0CE3" w:rsidRDefault="00BF0A90" w:rsidP="00DD0CE3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ascii="FoundrySterling-BookOSF" w:hAnsi="FoundrySterling-BookOSF"/>
                                <w:sz w:val="32"/>
                              </w:rPr>
                            </w:pPr>
                            <w:r w:rsidRPr="00DD0CE3">
                              <w:rPr>
                                <w:rFonts w:ascii="FoundrySterling-BookOSF" w:hAnsi="FoundrySterling-BookOSF"/>
                                <w:sz w:val="32"/>
                              </w:rPr>
                              <w:t>måndag – onsdag samt fredag mellan kl. 10.00 -12.00.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E759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5.8pt;margin-top:285.8pt;width:485.25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">
                <v:textbox>
                  <w:txbxContent>
                    <w:p w:rsidR="00BF0A90" w:rsidRPr="00DD0CE3" w:rsidRDefault="00BF0A90" w:rsidP="00DD0CE3">
                      <w:pPr>
                        <w:tabs>
                          <w:tab w:val="left" w:pos="4536"/>
                        </w:tabs>
                        <w:jc w:val="center"/>
                        <w:rPr>
                          <w:rFonts w:ascii="FoundrySterling-BookOSF" w:hAnsi="FoundrySterling-BookOSF"/>
                          <w:sz w:val="32"/>
                        </w:rPr>
                      </w:pPr>
                      <w:r w:rsidRPr="00DD0CE3">
                        <w:rPr>
                          <w:rFonts w:ascii="FoundrySterling-BookOSF" w:hAnsi="FoundrySterling-BookOSF"/>
                          <w:sz w:val="32"/>
                        </w:rPr>
                        <w:t xml:space="preserve">För värderingsuppgift, information och råd </w:t>
                      </w:r>
                    </w:p>
                    <w:p w:rsidR="00BF0A90" w:rsidRPr="00DD0CE3" w:rsidRDefault="00BF0A90" w:rsidP="00DD0CE3">
                      <w:pPr>
                        <w:tabs>
                          <w:tab w:val="left" w:pos="4536"/>
                        </w:tabs>
                        <w:jc w:val="center"/>
                        <w:rPr>
                          <w:rFonts w:ascii="FoundrySterling-BookOSF" w:hAnsi="FoundrySterling-BookOSF"/>
                          <w:sz w:val="32"/>
                        </w:rPr>
                      </w:pPr>
                      <w:proofErr w:type="gramStart"/>
                      <w:r w:rsidRPr="00DD0CE3">
                        <w:rPr>
                          <w:rFonts w:ascii="FoundrySterling-BookOSF" w:hAnsi="FoundrySterling-BookOSF"/>
                          <w:sz w:val="32"/>
                        </w:rPr>
                        <w:t>ta kontakt med resp. vaktmästare, kyrkogårdsarbetare eller kyrkogårdskontoret i Hörby, tel. 0415</w:t>
                      </w:r>
                      <w:r w:rsidR="00FD49E4" w:rsidRPr="00DD0CE3">
                        <w:rPr>
                          <w:rFonts w:ascii="FoundrySterling-BookOSF" w:hAnsi="FoundrySterling-BookOSF"/>
                          <w:sz w:val="32"/>
                        </w:rPr>
                        <w:t>-</w:t>
                      </w:r>
                      <w:r w:rsidRPr="00DD0CE3">
                        <w:rPr>
                          <w:rFonts w:ascii="FoundrySterling-BookOSF" w:hAnsi="FoundrySterling-BookOSF"/>
                          <w:sz w:val="32"/>
                        </w:rPr>
                        <w:t>17570</w:t>
                      </w:r>
                      <w:proofErr w:type="gramEnd"/>
                    </w:p>
                    <w:p w:rsidR="00BF0A90" w:rsidRPr="00DD0CE3" w:rsidRDefault="00BF0A90" w:rsidP="00DD0CE3">
                      <w:pPr>
                        <w:tabs>
                          <w:tab w:val="left" w:pos="4536"/>
                        </w:tabs>
                        <w:jc w:val="center"/>
                        <w:rPr>
                          <w:rFonts w:ascii="FoundrySterling-BookOSF" w:hAnsi="FoundrySterling-BookOSF"/>
                          <w:sz w:val="32"/>
                        </w:rPr>
                      </w:pPr>
                      <w:r w:rsidRPr="00DD0CE3">
                        <w:rPr>
                          <w:rFonts w:ascii="FoundrySterling-BookOSF" w:hAnsi="FoundrySterling-BookOSF"/>
                          <w:sz w:val="32"/>
                        </w:rPr>
                        <w:t>Expeditionen är öppen för besök och telefonsamtal</w:t>
                      </w:r>
                    </w:p>
                    <w:p w:rsidR="00BF0A90" w:rsidRPr="00DD0CE3" w:rsidRDefault="00BF0A90" w:rsidP="00DD0CE3">
                      <w:pPr>
                        <w:tabs>
                          <w:tab w:val="left" w:pos="4536"/>
                        </w:tabs>
                        <w:jc w:val="center"/>
                        <w:rPr>
                          <w:rFonts w:ascii="FoundrySterling-BookOSF" w:hAnsi="FoundrySterling-BookOSF"/>
                          <w:sz w:val="32"/>
                        </w:rPr>
                      </w:pPr>
                      <w:r w:rsidRPr="00DD0CE3">
                        <w:rPr>
                          <w:rFonts w:ascii="FoundrySterling-BookOSF" w:hAnsi="FoundrySterling-BookOSF"/>
                          <w:sz w:val="32"/>
                        </w:rPr>
                        <w:t>måndag – onsdag samt fredag mellan kl. 10.00 -12.00.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A90" w:rsidRPr="00615C8E" w:rsidSect="00DD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terling-MediumExpert">
    <w:panose1 w:val="02000500000000000000"/>
    <w:charset w:val="00"/>
    <w:family w:val="auto"/>
    <w:pitch w:val="variable"/>
    <w:sig w:usb0="80000027" w:usb1="00000040" w:usb2="00000000" w:usb3="00000000" w:csb0="00000001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FoundrySterling-MediumOSF">
    <w:panose1 w:val="02000500000000000000"/>
    <w:charset w:val="00"/>
    <w:family w:val="auto"/>
    <w:pitch w:val="variable"/>
    <w:sig w:usb0="80000027" w:usb1="00000040" w:usb2="00000000" w:usb3="00000000" w:csb0="00000001" w:csb1="00000000"/>
  </w:font>
  <w:font w:name="FoundrySterling-DemiExpert">
    <w:panose1 w:val="00000600000000000000"/>
    <w:charset w:val="00"/>
    <w:family w:val="auto"/>
    <w:pitch w:val="variable"/>
    <w:sig w:usb0="80000027" w:usb1="00000040" w:usb2="00000000" w:usb3="00000000" w:csb0="00000001" w:csb1="00000000"/>
  </w:font>
  <w:font w:name="FoundrySterling-BookOSF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858A9"/>
    <w:multiLevelType w:val="hybridMultilevel"/>
    <w:tmpl w:val="CCFA410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BD"/>
    <w:rsid w:val="00356595"/>
    <w:rsid w:val="004B7792"/>
    <w:rsid w:val="00632A0D"/>
    <w:rsid w:val="006C13E5"/>
    <w:rsid w:val="007804AC"/>
    <w:rsid w:val="00901EC1"/>
    <w:rsid w:val="00AB0501"/>
    <w:rsid w:val="00B42BBD"/>
    <w:rsid w:val="00BF0A90"/>
    <w:rsid w:val="00DD0CE3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7BDB5-82B7-4C6B-9959-FE3CC0A2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A90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0A9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01EC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8F0F440-DA0D-4C13-A5CD-B1E0A4D3D8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533FAF18</Template>
  <TotalTime>217</TotalTime>
  <Pages>4</Pages>
  <Words>736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Rosengren</dc:creator>
  <cp:keywords/>
  <dc:description/>
  <cp:lastModifiedBy>Karna Nilsson</cp:lastModifiedBy>
  <cp:revision>2</cp:revision>
  <cp:lastPrinted>2018-09-27T09:52:00Z</cp:lastPrinted>
  <dcterms:created xsi:type="dcterms:W3CDTF">2019-03-29T14:05:00Z</dcterms:created>
  <dcterms:modified xsi:type="dcterms:W3CDTF">2019-03-29T14:05:00Z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saved">
    <vt:lpwstr>yes</vt:lpwstr>
  </property>
</Properties>
</file>