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D8" w:rsidRDefault="00DA5DD8" w:rsidP="00DA5DD8">
      <w:pPr>
        <w:pStyle w:val="Sidfot"/>
      </w:pPr>
      <w:bookmarkStart w:id="0" w:name="_Toc529354024"/>
      <w:bookmarkStart w:id="1" w:name="_GoBack"/>
      <w:bookmarkEnd w:id="1"/>
      <w:r>
        <w:t>Denna policy för behandling av personuppgifter i begravningsverksamheten är antagen av kyrkorådet för Sandvikens pastorat.</w:t>
      </w:r>
    </w:p>
    <w:p w:rsidR="00DA5DD8" w:rsidRPr="00511A29" w:rsidRDefault="00DA5DD8" w:rsidP="00DA5DD8">
      <w:pPr>
        <w:pStyle w:val="Sidfot"/>
        <w:rPr>
          <w:u w:val="single"/>
        </w:rPr>
      </w:pPr>
      <w:r>
        <w:rPr>
          <w:u w:val="single"/>
        </w:rPr>
        <w:t>Datum:  20190131</w:t>
      </w:r>
      <w:r w:rsidRPr="00511A29">
        <w:rPr>
          <w:u w:val="single"/>
        </w:rPr>
        <w:t xml:space="preserve">      </w:t>
      </w:r>
      <w:r>
        <w:rPr>
          <w:u w:val="single"/>
        </w:rPr>
        <w:t xml:space="preserve">                             § 8</w:t>
      </w:r>
      <w:r w:rsidRPr="00511A29">
        <w:rPr>
          <w:rFonts w:ascii="Arial" w:hAnsi="Arial" w:cs="Arial"/>
          <w:sz w:val="18"/>
          <w:szCs w:val="18"/>
          <w:u w:val="single"/>
        </w:rPr>
        <w:t xml:space="preserve">                                                                      </w:t>
      </w:r>
      <w:r w:rsidRPr="00511A29">
        <w:rPr>
          <w:rFonts w:ascii="Arial" w:hAnsi="Arial" w:cs="Arial"/>
          <w:sz w:val="16"/>
          <w:szCs w:val="16"/>
          <w:u w:val="single"/>
        </w:rPr>
        <w:t>Org. nr 252004-7412</w:t>
      </w:r>
      <w:r w:rsidRPr="00511A29">
        <w:rPr>
          <w:rFonts w:ascii="Arial" w:hAnsi="Arial" w:cs="Arial"/>
          <w:sz w:val="18"/>
          <w:szCs w:val="18"/>
          <w:u w:val="single"/>
        </w:rPr>
        <w:tab/>
      </w:r>
      <w:r w:rsidRPr="00511A29">
        <w:rPr>
          <w:u w:val="single"/>
        </w:rPr>
        <w:t xml:space="preserve">  </w:t>
      </w:r>
    </w:p>
    <w:p w:rsidR="003218C3" w:rsidRDefault="00DA5DD8" w:rsidP="00DA5DD8">
      <w:pPr>
        <w:pStyle w:val="Rubrik1"/>
        <w:rPr>
          <w:rFonts w:eastAsia="Times New Roman"/>
          <w:b/>
          <w:color w:val="auto"/>
        </w:rPr>
      </w:pPr>
      <w:r>
        <w:br w:type="textWrapping" w:clear="all"/>
      </w:r>
    </w:p>
    <w:p w:rsidR="003218C3" w:rsidRDefault="003218C3" w:rsidP="003218C3">
      <w:pPr>
        <w:pStyle w:val="Rubrik1"/>
        <w:rPr>
          <w:rFonts w:eastAsia="Times New Roman"/>
          <w:b/>
          <w:color w:val="auto"/>
        </w:rPr>
      </w:pPr>
    </w:p>
    <w:p w:rsidR="003218C3" w:rsidRDefault="003218C3" w:rsidP="003218C3">
      <w:pPr>
        <w:pStyle w:val="Rubrik1"/>
        <w:rPr>
          <w:rFonts w:eastAsia="Times New Roman"/>
          <w:b/>
          <w:color w:val="auto"/>
        </w:rPr>
      </w:pPr>
    </w:p>
    <w:p w:rsidR="003218C3" w:rsidRPr="00D13120" w:rsidRDefault="003218C3" w:rsidP="00D13120">
      <w:pPr>
        <w:rPr>
          <w:b/>
          <w:sz w:val="36"/>
          <w:szCs w:val="36"/>
        </w:rPr>
      </w:pPr>
      <w:r w:rsidRPr="00D13120">
        <w:rPr>
          <w:b/>
          <w:sz w:val="36"/>
          <w:szCs w:val="36"/>
        </w:rPr>
        <w:t xml:space="preserve">Behandling av personuppgifter </w:t>
      </w:r>
    </w:p>
    <w:p w:rsidR="003218C3" w:rsidRPr="00D13120" w:rsidRDefault="003218C3" w:rsidP="00D13120">
      <w:pPr>
        <w:rPr>
          <w:b/>
        </w:rPr>
      </w:pPr>
    </w:p>
    <w:p w:rsidR="003218C3" w:rsidRPr="00D13120" w:rsidRDefault="003218C3" w:rsidP="00D13120">
      <w:pPr>
        <w:rPr>
          <w:b/>
          <w:sz w:val="44"/>
          <w:szCs w:val="44"/>
        </w:rPr>
      </w:pPr>
    </w:p>
    <w:p w:rsidR="003218C3" w:rsidRPr="00D13120" w:rsidRDefault="003218C3" w:rsidP="00D13120">
      <w:pPr>
        <w:rPr>
          <w:b/>
          <w:sz w:val="44"/>
          <w:szCs w:val="44"/>
        </w:rPr>
      </w:pPr>
    </w:p>
    <w:p w:rsidR="003218C3" w:rsidRPr="00D13120" w:rsidRDefault="003218C3" w:rsidP="00D13120">
      <w:pPr>
        <w:rPr>
          <w:b/>
          <w:sz w:val="44"/>
          <w:szCs w:val="44"/>
        </w:rPr>
      </w:pPr>
      <w:r w:rsidRPr="00D13120">
        <w:rPr>
          <w:b/>
          <w:sz w:val="44"/>
          <w:szCs w:val="44"/>
        </w:rPr>
        <w:t>Begravningsverksamhet och serviceverksamhet för gravskötsel</w:t>
      </w:r>
      <w:bookmarkEnd w:id="0"/>
    </w:p>
    <w:p w:rsidR="003218C3" w:rsidRPr="00D13120" w:rsidRDefault="003218C3" w:rsidP="00D13120">
      <w:pPr>
        <w:rPr>
          <w:rFonts w:asciiTheme="majorHAnsi" w:hAnsiTheme="majorHAnsi" w:cstheme="majorBidi"/>
          <w:b/>
          <w:sz w:val="32"/>
          <w:szCs w:val="32"/>
        </w:rPr>
      </w:pPr>
      <w:r w:rsidRPr="00D13120">
        <w:rPr>
          <w:b/>
        </w:rPr>
        <w:br w:type="page"/>
      </w:r>
    </w:p>
    <w:p w:rsidR="003218C3" w:rsidRPr="001A0097" w:rsidRDefault="003218C3" w:rsidP="003218C3">
      <w:pPr>
        <w:pStyle w:val="Rubrik1"/>
        <w:rPr>
          <w:rFonts w:eastAsia="Times New Roman"/>
          <w:b/>
          <w:color w:val="auto"/>
        </w:rPr>
      </w:pPr>
    </w:p>
    <w:sdt>
      <w:sdtPr>
        <w:rPr>
          <w:rFonts w:asciiTheme="minorHAnsi" w:eastAsiaTheme="minorHAnsi" w:hAnsiTheme="minorHAnsi" w:cstheme="minorBidi"/>
          <w:color w:val="auto"/>
          <w:sz w:val="22"/>
          <w:szCs w:val="22"/>
          <w:lang w:eastAsia="en-US"/>
        </w:rPr>
        <w:id w:val="-2012974870"/>
        <w:docPartObj>
          <w:docPartGallery w:val="Table of Contents"/>
          <w:docPartUnique/>
        </w:docPartObj>
      </w:sdtPr>
      <w:sdtEndPr>
        <w:rPr>
          <w:b/>
          <w:bCs/>
        </w:rPr>
      </w:sdtEndPr>
      <w:sdtContent>
        <w:p w:rsidR="003218C3" w:rsidRPr="003D6601" w:rsidRDefault="003218C3" w:rsidP="003218C3">
          <w:pPr>
            <w:pStyle w:val="Innehllsfrteckningsrubrik"/>
            <w:rPr>
              <w:rStyle w:val="Rubrik1Char"/>
              <w:b/>
              <w:color w:val="auto"/>
            </w:rPr>
          </w:pPr>
          <w:r w:rsidRPr="003D6601">
            <w:rPr>
              <w:rStyle w:val="Rubrik1Char"/>
              <w:b/>
              <w:color w:val="auto"/>
            </w:rPr>
            <w:t>Innehåll</w:t>
          </w:r>
        </w:p>
        <w:p w:rsidR="00DC71D5" w:rsidRDefault="003218C3">
          <w:pPr>
            <w:pStyle w:val="Innehll1"/>
            <w:tabs>
              <w:tab w:val="right" w:leader="dot" w:pos="9062"/>
            </w:tabs>
            <w:rPr>
              <w:rFonts w:eastAsiaTheme="minorEastAsia"/>
              <w:noProof/>
              <w:lang w:eastAsia="sv-SE"/>
            </w:rPr>
          </w:pPr>
          <w:r>
            <w:rPr>
              <w:b/>
              <w:bCs/>
            </w:rPr>
            <w:fldChar w:fldCharType="begin"/>
          </w:r>
          <w:r>
            <w:rPr>
              <w:b/>
              <w:bCs/>
            </w:rPr>
            <w:instrText xml:space="preserve"> TOC \o "1-3" \h \z \u </w:instrText>
          </w:r>
          <w:r>
            <w:rPr>
              <w:b/>
              <w:bCs/>
            </w:rPr>
            <w:fldChar w:fldCharType="separate"/>
          </w:r>
          <w:hyperlink w:anchor="_Toc531618846" w:history="1">
            <w:r w:rsidR="00DC71D5" w:rsidRPr="008E0382">
              <w:rPr>
                <w:rStyle w:val="Hyperlnk"/>
                <w:rFonts w:eastAsia="Times New Roman"/>
                <w:b/>
                <w:noProof/>
              </w:rPr>
              <w:t>Behandling av personuppgifter i begravningsverksamhet och  gravskötsel</w:t>
            </w:r>
            <w:r w:rsidR="00DC71D5">
              <w:rPr>
                <w:noProof/>
                <w:webHidden/>
              </w:rPr>
              <w:tab/>
            </w:r>
            <w:r w:rsidR="00DC71D5">
              <w:rPr>
                <w:noProof/>
                <w:webHidden/>
              </w:rPr>
              <w:fldChar w:fldCharType="begin"/>
            </w:r>
            <w:r w:rsidR="00DC71D5">
              <w:rPr>
                <w:noProof/>
                <w:webHidden/>
              </w:rPr>
              <w:instrText xml:space="preserve"> PAGEREF _Toc531618846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1"/>
            <w:tabs>
              <w:tab w:val="left" w:pos="440"/>
              <w:tab w:val="right" w:leader="dot" w:pos="9062"/>
            </w:tabs>
            <w:rPr>
              <w:rFonts w:eastAsiaTheme="minorEastAsia"/>
              <w:noProof/>
              <w:lang w:eastAsia="sv-SE"/>
            </w:rPr>
          </w:pPr>
          <w:hyperlink w:anchor="_Toc531618847" w:history="1">
            <w:r w:rsidR="00DC71D5" w:rsidRPr="008E0382">
              <w:rPr>
                <w:rStyle w:val="Hyperlnk"/>
                <w:b/>
                <w:caps/>
                <w:noProof/>
              </w:rPr>
              <w:t>1.</w:t>
            </w:r>
            <w:r w:rsidR="00DC71D5">
              <w:rPr>
                <w:rFonts w:eastAsiaTheme="minorEastAsia"/>
                <w:noProof/>
                <w:lang w:eastAsia="sv-SE"/>
              </w:rPr>
              <w:tab/>
            </w:r>
            <w:r w:rsidR="00DC71D5" w:rsidRPr="008E0382">
              <w:rPr>
                <w:rStyle w:val="Hyperlnk"/>
                <w:b/>
                <w:noProof/>
              </w:rPr>
              <w:t>Allmänt</w:t>
            </w:r>
            <w:r w:rsidR="00DC71D5">
              <w:rPr>
                <w:noProof/>
                <w:webHidden/>
              </w:rPr>
              <w:tab/>
            </w:r>
            <w:r w:rsidR="00DC71D5">
              <w:rPr>
                <w:noProof/>
                <w:webHidden/>
              </w:rPr>
              <w:fldChar w:fldCharType="begin"/>
            </w:r>
            <w:r w:rsidR="00DC71D5">
              <w:rPr>
                <w:noProof/>
                <w:webHidden/>
              </w:rPr>
              <w:instrText xml:space="preserve"> PAGEREF _Toc531618847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48" w:history="1">
            <w:r w:rsidR="00DC71D5" w:rsidRPr="008E0382">
              <w:rPr>
                <w:rStyle w:val="Hyperlnk"/>
                <w:rFonts w:eastAsia="Times New Roman"/>
                <w:b/>
                <w:noProof/>
              </w:rPr>
              <w:t>1.1 Syfte och omfattning</w:t>
            </w:r>
            <w:r w:rsidR="00DC71D5">
              <w:rPr>
                <w:noProof/>
                <w:webHidden/>
              </w:rPr>
              <w:tab/>
            </w:r>
            <w:r w:rsidR="00DC71D5">
              <w:rPr>
                <w:noProof/>
                <w:webHidden/>
              </w:rPr>
              <w:fldChar w:fldCharType="begin"/>
            </w:r>
            <w:r w:rsidR="00DC71D5">
              <w:rPr>
                <w:noProof/>
                <w:webHidden/>
              </w:rPr>
              <w:instrText xml:space="preserve"> PAGEREF _Toc531618848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49" w:history="1">
            <w:r w:rsidR="00DC71D5" w:rsidRPr="008E0382">
              <w:rPr>
                <w:rStyle w:val="Hyperlnk"/>
                <w:rFonts w:ascii="Times New Roman" w:eastAsia="Times New Roman" w:hAnsi="Times New Roman" w:cs="Times New Roman"/>
                <w:b/>
                <w:noProof/>
              </w:rPr>
              <w:t>1.2 Tillämpningsområde</w:t>
            </w:r>
            <w:r w:rsidR="00DC71D5">
              <w:rPr>
                <w:noProof/>
                <w:webHidden/>
              </w:rPr>
              <w:tab/>
            </w:r>
            <w:r w:rsidR="00DC71D5">
              <w:rPr>
                <w:noProof/>
                <w:webHidden/>
              </w:rPr>
              <w:fldChar w:fldCharType="begin"/>
            </w:r>
            <w:r w:rsidR="00DC71D5">
              <w:rPr>
                <w:noProof/>
                <w:webHidden/>
              </w:rPr>
              <w:instrText xml:space="preserve"> PAGEREF _Toc531618849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1"/>
            <w:tabs>
              <w:tab w:val="left" w:pos="440"/>
              <w:tab w:val="right" w:leader="dot" w:pos="9062"/>
            </w:tabs>
            <w:rPr>
              <w:rFonts w:eastAsiaTheme="minorEastAsia"/>
              <w:noProof/>
              <w:lang w:eastAsia="sv-SE"/>
            </w:rPr>
          </w:pPr>
          <w:hyperlink w:anchor="_Toc531618850" w:history="1">
            <w:r w:rsidR="00DC71D5" w:rsidRPr="008E0382">
              <w:rPr>
                <w:rStyle w:val="Hyperlnk"/>
                <w:rFonts w:ascii="Times New Roman" w:eastAsia="Times New Roman" w:hAnsi="Times New Roman" w:cs="Times New Roman"/>
                <w:b/>
                <w:noProof/>
              </w:rPr>
              <w:t>2.</w:t>
            </w:r>
            <w:r w:rsidR="00DC71D5">
              <w:rPr>
                <w:rFonts w:eastAsiaTheme="minorEastAsia"/>
                <w:noProof/>
                <w:lang w:eastAsia="sv-SE"/>
              </w:rPr>
              <w:tab/>
            </w:r>
            <w:r w:rsidR="00DC71D5" w:rsidRPr="008E0382">
              <w:rPr>
                <w:rStyle w:val="Hyperlnk"/>
                <w:rFonts w:ascii="Times New Roman" w:eastAsia="Times New Roman" w:hAnsi="Times New Roman" w:cs="Times New Roman"/>
                <w:b/>
                <w:noProof/>
              </w:rPr>
              <w:t>Pastoratets uppgifter inom begravningsverksamheten</w:t>
            </w:r>
            <w:r w:rsidR="00DC71D5">
              <w:rPr>
                <w:noProof/>
                <w:webHidden/>
              </w:rPr>
              <w:tab/>
            </w:r>
            <w:r w:rsidR="00DC71D5">
              <w:rPr>
                <w:noProof/>
                <w:webHidden/>
              </w:rPr>
              <w:fldChar w:fldCharType="begin"/>
            </w:r>
            <w:r w:rsidR="00DC71D5">
              <w:rPr>
                <w:noProof/>
                <w:webHidden/>
              </w:rPr>
              <w:instrText xml:space="preserve"> PAGEREF _Toc531618850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1" w:history="1">
            <w:r w:rsidR="00DC71D5" w:rsidRPr="008E0382">
              <w:rPr>
                <w:rStyle w:val="Hyperlnk"/>
                <w:rFonts w:ascii="Times New Roman" w:eastAsia="Times New Roman" w:hAnsi="Times New Roman" w:cs="Times New Roman"/>
                <w:b/>
                <w:noProof/>
              </w:rPr>
              <w:t>2.1 Allmänt</w:t>
            </w:r>
            <w:r w:rsidR="00DC71D5">
              <w:rPr>
                <w:noProof/>
                <w:webHidden/>
              </w:rPr>
              <w:tab/>
            </w:r>
            <w:r w:rsidR="00DC71D5">
              <w:rPr>
                <w:noProof/>
                <w:webHidden/>
              </w:rPr>
              <w:fldChar w:fldCharType="begin"/>
            </w:r>
            <w:r w:rsidR="00DC71D5">
              <w:rPr>
                <w:noProof/>
                <w:webHidden/>
              </w:rPr>
              <w:instrText xml:space="preserve"> PAGEREF _Toc531618851 \h </w:instrText>
            </w:r>
            <w:r w:rsidR="00DC71D5">
              <w:rPr>
                <w:noProof/>
                <w:webHidden/>
              </w:rPr>
            </w:r>
            <w:r w:rsidR="00DC71D5">
              <w:rPr>
                <w:noProof/>
                <w:webHidden/>
              </w:rPr>
              <w:fldChar w:fldCharType="separate"/>
            </w:r>
            <w:r w:rsidR="00DC71D5">
              <w:rPr>
                <w:noProof/>
                <w:webHidden/>
              </w:rPr>
              <w:t>4</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2" w:history="1">
            <w:r w:rsidR="00DC71D5" w:rsidRPr="008E0382">
              <w:rPr>
                <w:rStyle w:val="Hyperlnk"/>
                <w:rFonts w:ascii="Times New Roman" w:eastAsia="Times New Roman" w:hAnsi="Times New Roman" w:cs="Times New Roman"/>
                <w:b/>
                <w:noProof/>
              </w:rPr>
              <w:t>2.2 Hantera gravrätt</w:t>
            </w:r>
            <w:r w:rsidR="00DC71D5">
              <w:rPr>
                <w:noProof/>
                <w:webHidden/>
              </w:rPr>
              <w:tab/>
            </w:r>
            <w:r w:rsidR="00DC71D5">
              <w:rPr>
                <w:noProof/>
                <w:webHidden/>
              </w:rPr>
              <w:fldChar w:fldCharType="begin"/>
            </w:r>
            <w:r w:rsidR="00DC71D5">
              <w:rPr>
                <w:noProof/>
                <w:webHidden/>
              </w:rPr>
              <w:instrText xml:space="preserve"> PAGEREF _Toc531618852 \h </w:instrText>
            </w:r>
            <w:r w:rsidR="00DC71D5">
              <w:rPr>
                <w:noProof/>
                <w:webHidden/>
              </w:rPr>
            </w:r>
            <w:r w:rsidR="00DC71D5">
              <w:rPr>
                <w:noProof/>
                <w:webHidden/>
              </w:rPr>
              <w:fldChar w:fldCharType="separate"/>
            </w:r>
            <w:r w:rsidR="00DC71D5">
              <w:rPr>
                <w:noProof/>
                <w:webHidden/>
              </w:rPr>
              <w:t>5</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3" w:history="1">
            <w:r w:rsidR="00DC71D5" w:rsidRPr="008E0382">
              <w:rPr>
                <w:rStyle w:val="Hyperlnk"/>
                <w:rFonts w:ascii="Times New Roman" w:eastAsia="Times New Roman" w:hAnsi="Times New Roman" w:cs="Times New Roman"/>
                <w:b/>
                <w:noProof/>
              </w:rPr>
              <w:t>2.3 Verkställa gravsättning</w:t>
            </w:r>
            <w:r w:rsidR="00DC71D5">
              <w:rPr>
                <w:noProof/>
                <w:webHidden/>
              </w:rPr>
              <w:tab/>
            </w:r>
            <w:r w:rsidR="00DC71D5">
              <w:rPr>
                <w:noProof/>
                <w:webHidden/>
              </w:rPr>
              <w:fldChar w:fldCharType="begin"/>
            </w:r>
            <w:r w:rsidR="00DC71D5">
              <w:rPr>
                <w:noProof/>
                <w:webHidden/>
              </w:rPr>
              <w:instrText xml:space="preserve"> PAGEREF _Toc531618853 \h </w:instrText>
            </w:r>
            <w:r w:rsidR="00DC71D5">
              <w:rPr>
                <w:noProof/>
                <w:webHidden/>
              </w:rPr>
            </w:r>
            <w:r w:rsidR="00DC71D5">
              <w:rPr>
                <w:noProof/>
                <w:webHidden/>
              </w:rPr>
              <w:fldChar w:fldCharType="separate"/>
            </w:r>
            <w:r w:rsidR="00DC71D5">
              <w:rPr>
                <w:noProof/>
                <w:webHidden/>
              </w:rPr>
              <w:t>5</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4" w:history="1">
            <w:r w:rsidR="00DC71D5" w:rsidRPr="008E0382">
              <w:rPr>
                <w:rStyle w:val="Hyperlnk"/>
                <w:rFonts w:ascii="Times New Roman" w:eastAsia="Times New Roman" w:hAnsi="Times New Roman" w:cs="Times New Roman"/>
                <w:b/>
                <w:noProof/>
              </w:rPr>
              <w:t>2.4</w:t>
            </w:r>
            <w:r w:rsidR="00DC71D5" w:rsidRPr="008E0382">
              <w:rPr>
                <w:rStyle w:val="Hyperlnk"/>
                <w:rFonts w:ascii="Times New Roman" w:eastAsia="Times New Roman" w:hAnsi="Times New Roman" w:cs="Times New Roman"/>
                <w:noProof/>
              </w:rPr>
              <w:t xml:space="preserve"> </w:t>
            </w:r>
            <w:r w:rsidR="00DC71D5" w:rsidRPr="008E0382">
              <w:rPr>
                <w:rStyle w:val="Hyperlnk"/>
                <w:rFonts w:ascii="Times New Roman" w:eastAsia="Times New Roman" w:hAnsi="Times New Roman" w:cs="Times New Roman"/>
                <w:b/>
                <w:noProof/>
              </w:rPr>
              <w:t>Utlämnande av aska</w:t>
            </w:r>
            <w:r w:rsidR="00DC71D5">
              <w:rPr>
                <w:noProof/>
                <w:webHidden/>
              </w:rPr>
              <w:tab/>
            </w:r>
            <w:r w:rsidR="00DC71D5">
              <w:rPr>
                <w:noProof/>
                <w:webHidden/>
              </w:rPr>
              <w:fldChar w:fldCharType="begin"/>
            </w:r>
            <w:r w:rsidR="00DC71D5">
              <w:rPr>
                <w:noProof/>
                <w:webHidden/>
              </w:rPr>
              <w:instrText xml:space="preserve"> PAGEREF _Toc531618854 \h </w:instrText>
            </w:r>
            <w:r w:rsidR="00DC71D5">
              <w:rPr>
                <w:noProof/>
                <w:webHidden/>
              </w:rPr>
            </w:r>
            <w:r w:rsidR="00DC71D5">
              <w:rPr>
                <w:noProof/>
                <w:webHidden/>
              </w:rPr>
              <w:fldChar w:fldCharType="separate"/>
            </w:r>
            <w:r w:rsidR="00DC71D5">
              <w:rPr>
                <w:noProof/>
                <w:webHidden/>
              </w:rPr>
              <w:t>5</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5" w:history="1">
            <w:r w:rsidR="00DC71D5" w:rsidRPr="008E0382">
              <w:rPr>
                <w:rStyle w:val="Hyperlnk"/>
                <w:rFonts w:ascii="Times New Roman" w:eastAsia="Times New Roman" w:hAnsi="Times New Roman" w:cs="Times New Roman"/>
                <w:b/>
                <w:noProof/>
              </w:rPr>
              <w:t>2.5 Medla</w:t>
            </w:r>
            <w:r w:rsidR="00DC71D5">
              <w:rPr>
                <w:noProof/>
                <w:webHidden/>
              </w:rPr>
              <w:tab/>
            </w:r>
            <w:r w:rsidR="00DC71D5">
              <w:rPr>
                <w:noProof/>
                <w:webHidden/>
              </w:rPr>
              <w:fldChar w:fldCharType="begin"/>
            </w:r>
            <w:r w:rsidR="00DC71D5">
              <w:rPr>
                <w:noProof/>
                <w:webHidden/>
              </w:rPr>
              <w:instrText xml:space="preserve"> PAGEREF _Toc531618855 \h </w:instrText>
            </w:r>
            <w:r w:rsidR="00DC71D5">
              <w:rPr>
                <w:noProof/>
                <w:webHidden/>
              </w:rPr>
            </w:r>
            <w:r w:rsidR="00DC71D5">
              <w:rPr>
                <w:noProof/>
                <w:webHidden/>
              </w:rPr>
              <w:fldChar w:fldCharType="separate"/>
            </w:r>
            <w:r w:rsidR="00DC71D5">
              <w:rPr>
                <w:noProof/>
                <w:webHidden/>
              </w:rPr>
              <w:t>5</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6" w:history="1">
            <w:r w:rsidR="00DC71D5" w:rsidRPr="008E0382">
              <w:rPr>
                <w:rStyle w:val="Hyperlnk"/>
                <w:rFonts w:ascii="Times New Roman" w:eastAsia="Times New Roman" w:hAnsi="Times New Roman" w:cs="Times New Roman"/>
                <w:b/>
                <w:noProof/>
              </w:rPr>
              <w:t>2.6 Förvalta allmänna begravningsgravplatser</w:t>
            </w:r>
            <w:r w:rsidR="00DC71D5">
              <w:rPr>
                <w:noProof/>
                <w:webHidden/>
              </w:rPr>
              <w:tab/>
            </w:r>
            <w:r w:rsidR="00DC71D5">
              <w:rPr>
                <w:noProof/>
                <w:webHidden/>
              </w:rPr>
              <w:fldChar w:fldCharType="begin"/>
            </w:r>
            <w:r w:rsidR="00DC71D5">
              <w:rPr>
                <w:noProof/>
                <w:webHidden/>
              </w:rPr>
              <w:instrText xml:space="preserve"> PAGEREF _Toc531618856 \h </w:instrText>
            </w:r>
            <w:r w:rsidR="00DC71D5">
              <w:rPr>
                <w:noProof/>
                <w:webHidden/>
              </w:rPr>
            </w:r>
            <w:r w:rsidR="00DC71D5">
              <w:rPr>
                <w:noProof/>
                <w:webHidden/>
              </w:rPr>
              <w:fldChar w:fldCharType="separate"/>
            </w:r>
            <w:r w:rsidR="00DC71D5">
              <w:rPr>
                <w:noProof/>
                <w:webHidden/>
              </w:rPr>
              <w:t>5</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7" w:history="1">
            <w:r w:rsidR="00DC71D5" w:rsidRPr="008E0382">
              <w:rPr>
                <w:rStyle w:val="Hyperlnk"/>
                <w:rFonts w:ascii="Times New Roman" w:hAnsi="Times New Roman" w:cs="Times New Roman"/>
                <w:b/>
                <w:noProof/>
              </w:rPr>
              <w:t>2.7 Hantera begravningsombud</w:t>
            </w:r>
            <w:r w:rsidR="00DC71D5">
              <w:rPr>
                <w:noProof/>
                <w:webHidden/>
              </w:rPr>
              <w:tab/>
            </w:r>
            <w:r w:rsidR="00DC71D5">
              <w:rPr>
                <w:noProof/>
                <w:webHidden/>
              </w:rPr>
              <w:fldChar w:fldCharType="begin"/>
            </w:r>
            <w:r w:rsidR="00DC71D5">
              <w:rPr>
                <w:noProof/>
                <w:webHidden/>
              </w:rPr>
              <w:instrText xml:space="preserve"> PAGEREF _Toc531618857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8" w:history="1">
            <w:r w:rsidR="00DC71D5" w:rsidRPr="008E0382">
              <w:rPr>
                <w:rStyle w:val="Hyperlnk"/>
                <w:rFonts w:ascii="Times New Roman" w:eastAsia="Times New Roman" w:hAnsi="Times New Roman" w:cs="Times New Roman"/>
                <w:b/>
                <w:noProof/>
              </w:rPr>
              <w:t>2.8 Gravskötselavtal</w:t>
            </w:r>
            <w:r w:rsidR="00DC71D5">
              <w:rPr>
                <w:noProof/>
                <w:webHidden/>
              </w:rPr>
              <w:tab/>
            </w:r>
            <w:r w:rsidR="00DC71D5">
              <w:rPr>
                <w:noProof/>
                <w:webHidden/>
              </w:rPr>
              <w:fldChar w:fldCharType="begin"/>
            </w:r>
            <w:r w:rsidR="00DC71D5">
              <w:rPr>
                <w:noProof/>
                <w:webHidden/>
              </w:rPr>
              <w:instrText xml:space="preserve"> PAGEREF _Toc531618858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59" w:history="1">
            <w:r w:rsidR="00DC71D5" w:rsidRPr="008E0382">
              <w:rPr>
                <w:rStyle w:val="Hyperlnk"/>
                <w:rFonts w:ascii="Times New Roman" w:eastAsia="Times New Roman" w:hAnsi="Times New Roman" w:cs="Times New Roman"/>
                <w:b/>
                <w:noProof/>
              </w:rPr>
              <w:t>2.9 Begravningsgudstjänst</w:t>
            </w:r>
            <w:r w:rsidR="00DC71D5">
              <w:rPr>
                <w:noProof/>
                <w:webHidden/>
              </w:rPr>
              <w:tab/>
            </w:r>
            <w:r w:rsidR="00DC71D5">
              <w:rPr>
                <w:noProof/>
                <w:webHidden/>
              </w:rPr>
              <w:fldChar w:fldCharType="begin"/>
            </w:r>
            <w:r w:rsidR="00DC71D5">
              <w:rPr>
                <w:noProof/>
                <w:webHidden/>
              </w:rPr>
              <w:instrText xml:space="preserve"> PAGEREF _Toc531618859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0" w:history="1">
            <w:r w:rsidR="00DC71D5" w:rsidRPr="008E0382">
              <w:rPr>
                <w:rStyle w:val="Hyperlnk"/>
                <w:rFonts w:ascii="Times New Roman" w:eastAsia="Times New Roman" w:hAnsi="Times New Roman" w:cs="Times New Roman"/>
                <w:b/>
                <w:noProof/>
              </w:rPr>
              <w:t>2.10 Registrering och arkivering av handlingar</w:t>
            </w:r>
            <w:r w:rsidR="00DC71D5">
              <w:rPr>
                <w:noProof/>
                <w:webHidden/>
              </w:rPr>
              <w:tab/>
            </w:r>
            <w:r w:rsidR="00DC71D5">
              <w:rPr>
                <w:noProof/>
                <w:webHidden/>
              </w:rPr>
              <w:fldChar w:fldCharType="begin"/>
            </w:r>
            <w:r w:rsidR="00DC71D5">
              <w:rPr>
                <w:noProof/>
                <w:webHidden/>
              </w:rPr>
              <w:instrText xml:space="preserve"> PAGEREF _Toc531618860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1"/>
            <w:tabs>
              <w:tab w:val="left" w:pos="440"/>
              <w:tab w:val="right" w:leader="dot" w:pos="9062"/>
            </w:tabs>
            <w:rPr>
              <w:rFonts w:eastAsiaTheme="minorEastAsia"/>
              <w:noProof/>
              <w:lang w:eastAsia="sv-SE"/>
            </w:rPr>
          </w:pPr>
          <w:hyperlink w:anchor="_Toc531618861" w:history="1">
            <w:r w:rsidR="00DC71D5" w:rsidRPr="008E0382">
              <w:rPr>
                <w:rStyle w:val="Hyperlnk"/>
                <w:rFonts w:ascii="Times New Roman" w:hAnsi="Times New Roman" w:cs="Times New Roman"/>
                <w:b/>
                <w:noProof/>
              </w:rPr>
              <w:t>3.</w:t>
            </w:r>
            <w:r w:rsidR="00DC71D5">
              <w:rPr>
                <w:rFonts w:eastAsiaTheme="minorEastAsia"/>
                <w:noProof/>
                <w:lang w:eastAsia="sv-SE"/>
              </w:rPr>
              <w:tab/>
            </w:r>
            <w:r w:rsidR="00DC71D5" w:rsidRPr="008E0382">
              <w:rPr>
                <w:rStyle w:val="Hyperlnk"/>
                <w:rFonts w:ascii="Times New Roman" w:hAnsi="Times New Roman" w:cs="Times New Roman"/>
                <w:b/>
                <w:noProof/>
              </w:rPr>
              <w:t>Principer för behandling av personuppgifter</w:t>
            </w:r>
            <w:r w:rsidR="00DC71D5">
              <w:rPr>
                <w:noProof/>
                <w:webHidden/>
              </w:rPr>
              <w:tab/>
            </w:r>
            <w:r w:rsidR="00DC71D5">
              <w:rPr>
                <w:noProof/>
                <w:webHidden/>
              </w:rPr>
              <w:fldChar w:fldCharType="begin"/>
            </w:r>
            <w:r w:rsidR="00DC71D5">
              <w:rPr>
                <w:noProof/>
                <w:webHidden/>
              </w:rPr>
              <w:instrText xml:space="preserve"> PAGEREF _Toc531618861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2" w:history="1">
            <w:r w:rsidR="00DC71D5" w:rsidRPr="008E0382">
              <w:rPr>
                <w:rStyle w:val="Hyperlnk"/>
                <w:rFonts w:ascii="Times New Roman" w:hAnsi="Times New Roman" w:cs="Times New Roman"/>
                <w:b/>
                <w:noProof/>
              </w:rPr>
              <w:t>3.1 Principer för behandling av personuppgifter</w:t>
            </w:r>
            <w:r w:rsidR="00DC71D5">
              <w:rPr>
                <w:noProof/>
                <w:webHidden/>
              </w:rPr>
              <w:tab/>
            </w:r>
            <w:r w:rsidR="00DC71D5">
              <w:rPr>
                <w:noProof/>
                <w:webHidden/>
              </w:rPr>
              <w:fldChar w:fldCharType="begin"/>
            </w:r>
            <w:r w:rsidR="00DC71D5">
              <w:rPr>
                <w:noProof/>
                <w:webHidden/>
              </w:rPr>
              <w:instrText xml:space="preserve"> PAGEREF _Toc531618862 \h </w:instrText>
            </w:r>
            <w:r w:rsidR="00DC71D5">
              <w:rPr>
                <w:noProof/>
                <w:webHidden/>
              </w:rPr>
            </w:r>
            <w:r w:rsidR="00DC71D5">
              <w:rPr>
                <w:noProof/>
                <w:webHidden/>
              </w:rPr>
              <w:fldChar w:fldCharType="separate"/>
            </w:r>
            <w:r w:rsidR="00DC71D5">
              <w:rPr>
                <w:noProof/>
                <w:webHidden/>
              </w:rPr>
              <w:t>6</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3" w:history="1">
            <w:r w:rsidR="00DC71D5" w:rsidRPr="008E0382">
              <w:rPr>
                <w:rStyle w:val="Hyperlnk"/>
                <w:rFonts w:eastAsia="Times New Roman"/>
                <w:b/>
                <w:noProof/>
              </w:rPr>
              <w:t>3.2 Behandling av särskilda kategorier av personuppgifter</w:t>
            </w:r>
            <w:r w:rsidR="00DC71D5">
              <w:rPr>
                <w:noProof/>
                <w:webHidden/>
              </w:rPr>
              <w:tab/>
            </w:r>
            <w:r w:rsidR="00DC71D5">
              <w:rPr>
                <w:noProof/>
                <w:webHidden/>
              </w:rPr>
              <w:fldChar w:fldCharType="begin"/>
            </w:r>
            <w:r w:rsidR="00DC71D5">
              <w:rPr>
                <w:noProof/>
                <w:webHidden/>
              </w:rPr>
              <w:instrText xml:space="preserve"> PAGEREF _Toc531618863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4" w:history="1">
            <w:r w:rsidR="00DC71D5" w:rsidRPr="008E0382">
              <w:rPr>
                <w:rStyle w:val="Hyperlnk"/>
                <w:b/>
                <w:noProof/>
              </w:rPr>
              <w:t>3.3 Behandling av personnummer</w:t>
            </w:r>
            <w:r w:rsidR="00DC71D5">
              <w:rPr>
                <w:noProof/>
                <w:webHidden/>
              </w:rPr>
              <w:tab/>
            </w:r>
            <w:r w:rsidR="00DC71D5">
              <w:rPr>
                <w:noProof/>
                <w:webHidden/>
              </w:rPr>
              <w:fldChar w:fldCharType="begin"/>
            </w:r>
            <w:r w:rsidR="00DC71D5">
              <w:rPr>
                <w:noProof/>
                <w:webHidden/>
              </w:rPr>
              <w:instrText xml:space="preserve"> PAGEREF _Toc531618864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1"/>
            <w:tabs>
              <w:tab w:val="right" w:leader="dot" w:pos="9062"/>
            </w:tabs>
            <w:rPr>
              <w:rFonts w:eastAsiaTheme="minorEastAsia"/>
              <w:noProof/>
              <w:lang w:eastAsia="sv-SE"/>
            </w:rPr>
          </w:pPr>
          <w:hyperlink w:anchor="_Toc531618865" w:history="1">
            <w:r w:rsidR="00DC71D5" w:rsidRPr="008E0382">
              <w:rPr>
                <w:rStyle w:val="Hyperlnk"/>
                <w:rFonts w:ascii="Times New Roman" w:hAnsi="Times New Roman" w:cs="Times New Roman"/>
                <w:b/>
                <w:noProof/>
              </w:rPr>
              <w:t>4. Den registrerades rättigheter</w:t>
            </w:r>
            <w:r w:rsidR="00DC71D5">
              <w:rPr>
                <w:noProof/>
                <w:webHidden/>
              </w:rPr>
              <w:tab/>
            </w:r>
            <w:r w:rsidR="00DC71D5">
              <w:rPr>
                <w:noProof/>
                <w:webHidden/>
              </w:rPr>
              <w:fldChar w:fldCharType="begin"/>
            </w:r>
            <w:r w:rsidR="00DC71D5">
              <w:rPr>
                <w:noProof/>
                <w:webHidden/>
              </w:rPr>
              <w:instrText xml:space="preserve"> PAGEREF _Toc531618865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6" w:history="1">
            <w:r w:rsidR="00DC71D5" w:rsidRPr="008E0382">
              <w:rPr>
                <w:rStyle w:val="Hyperlnk"/>
                <w:rFonts w:eastAsia="Times New Roman"/>
                <w:b/>
                <w:noProof/>
              </w:rPr>
              <w:t xml:space="preserve">4.1 </w:t>
            </w:r>
            <w:r w:rsidR="00DC71D5" w:rsidRPr="008E0382">
              <w:rPr>
                <w:rStyle w:val="Hyperlnk"/>
                <w:rFonts w:ascii="Times New Roman" w:hAnsi="Times New Roman" w:cs="Times New Roman"/>
                <w:b/>
                <w:noProof/>
              </w:rPr>
              <w:t>Information när personuppgifterna samlas in från den registrerade</w:t>
            </w:r>
            <w:r w:rsidR="00DC71D5">
              <w:rPr>
                <w:noProof/>
                <w:webHidden/>
              </w:rPr>
              <w:tab/>
            </w:r>
            <w:r w:rsidR="00DC71D5">
              <w:rPr>
                <w:noProof/>
                <w:webHidden/>
              </w:rPr>
              <w:fldChar w:fldCharType="begin"/>
            </w:r>
            <w:r w:rsidR="00DC71D5">
              <w:rPr>
                <w:noProof/>
                <w:webHidden/>
              </w:rPr>
              <w:instrText xml:space="preserve"> PAGEREF _Toc531618866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7" w:history="1">
            <w:r w:rsidR="00DC71D5" w:rsidRPr="008E0382">
              <w:rPr>
                <w:rStyle w:val="Hyperlnk"/>
                <w:rFonts w:ascii="Times New Roman" w:hAnsi="Times New Roman" w:cs="Times New Roman"/>
                <w:b/>
                <w:noProof/>
              </w:rPr>
              <w:t>4.2 Information när personuppgifterna inte samlas in från den registrerade</w:t>
            </w:r>
            <w:r w:rsidR="00DC71D5">
              <w:rPr>
                <w:noProof/>
                <w:webHidden/>
              </w:rPr>
              <w:tab/>
            </w:r>
            <w:r w:rsidR="00DC71D5">
              <w:rPr>
                <w:noProof/>
                <w:webHidden/>
              </w:rPr>
              <w:fldChar w:fldCharType="begin"/>
            </w:r>
            <w:r w:rsidR="00DC71D5">
              <w:rPr>
                <w:noProof/>
                <w:webHidden/>
              </w:rPr>
              <w:instrText xml:space="preserve"> PAGEREF _Toc531618867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8" w:history="1">
            <w:r w:rsidR="00DC71D5" w:rsidRPr="008E0382">
              <w:rPr>
                <w:rStyle w:val="Hyperlnk"/>
                <w:rFonts w:ascii="Times New Roman" w:eastAsia="Times New Roman" w:hAnsi="Times New Roman" w:cs="Times New Roman"/>
                <w:b/>
                <w:noProof/>
              </w:rPr>
              <w:t>4.3</w:t>
            </w:r>
            <w:r w:rsidR="00DC71D5" w:rsidRPr="008E0382">
              <w:rPr>
                <w:rStyle w:val="Hyperlnk"/>
                <w:rFonts w:ascii="Times New Roman" w:eastAsia="Times New Roman" w:hAnsi="Times New Roman" w:cs="Times New Roman"/>
                <w:noProof/>
              </w:rPr>
              <w:t xml:space="preserve"> </w:t>
            </w:r>
            <w:r w:rsidR="00DC71D5" w:rsidRPr="008E0382">
              <w:rPr>
                <w:rStyle w:val="Hyperlnk"/>
                <w:b/>
                <w:noProof/>
              </w:rPr>
              <w:t>Rätt till rättelse och begränsning av behandling</w:t>
            </w:r>
            <w:r w:rsidR="00DC71D5">
              <w:rPr>
                <w:noProof/>
                <w:webHidden/>
              </w:rPr>
              <w:tab/>
            </w:r>
            <w:r w:rsidR="00DC71D5">
              <w:rPr>
                <w:noProof/>
                <w:webHidden/>
              </w:rPr>
              <w:fldChar w:fldCharType="begin"/>
            </w:r>
            <w:r w:rsidR="00DC71D5">
              <w:rPr>
                <w:noProof/>
                <w:webHidden/>
              </w:rPr>
              <w:instrText xml:space="preserve"> PAGEREF _Toc531618868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69" w:history="1">
            <w:r w:rsidR="00DC71D5" w:rsidRPr="008E0382">
              <w:rPr>
                <w:rStyle w:val="Hyperlnk"/>
                <w:rFonts w:ascii="Times New Roman" w:eastAsia="Times New Roman" w:hAnsi="Times New Roman" w:cs="Times New Roman"/>
                <w:b/>
                <w:noProof/>
              </w:rPr>
              <w:t xml:space="preserve">4.4 </w:t>
            </w:r>
            <w:r w:rsidR="00DC71D5" w:rsidRPr="008E0382">
              <w:rPr>
                <w:rStyle w:val="Hyperlnk"/>
                <w:rFonts w:ascii="Times New Roman" w:hAnsi="Times New Roman" w:cs="Times New Roman"/>
                <w:b/>
                <w:noProof/>
              </w:rPr>
              <w:t>Anmälningsskyldighet för rättelse eller radering av personuppgifter och begränsning av behandling</w:t>
            </w:r>
            <w:r w:rsidR="00DC71D5">
              <w:rPr>
                <w:noProof/>
                <w:webHidden/>
              </w:rPr>
              <w:tab/>
            </w:r>
            <w:r w:rsidR="00DC71D5">
              <w:rPr>
                <w:noProof/>
                <w:webHidden/>
              </w:rPr>
              <w:fldChar w:fldCharType="begin"/>
            </w:r>
            <w:r w:rsidR="00DC71D5">
              <w:rPr>
                <w:noProof/>
                <w:webHidden/>
              </w:rPr>
              <w:instrText xml:space="preserve"> PAGEREF _Toc531618869 \h </w:instrText>
            </w:r>
            <w:r w:rsidR="00DC71D5">
              <w:rPr>
                <w:noProof/>
                <w:webHidden/>
              </w:rPr>
            </w:r>
            <w:r w:rsidR="00DC71D5">
              <w:rPr>
                <w:noProof/>
                <w:webHidden/>
              </w:rPr>
              <w:fldChar w:fldCharType="separate"/>
            </w:r>
            <w:r w:rsidR="00DC71D5">
              <w:rPr>
                <w:noProof/>
                <w:webHidden/>
              </w:rPr>
              <w:t>7</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0" w:history="1">
            <w:r w:rsidR="00DC71D5" w:rsidRPr="008E0382">
              <w:rPr>
                <w:rStyle w:val="Hyperlnk"/>
                <w:rFonts w:ascii="Times New Roman" w:hAnsi="Times New Roman" w:cs="Times New Roman"/>
                <w:b/>
                <w:noProof/>
              </w:rPr>
              <w:t>4.5 Rätt att göra invändningar</w:t>
            </w:r>
            <w:r w:rsidR="00DC71D5">
              <w:rPr>
                <w:noProof/>
                <w:webHidden/>
              </w:rPr>
              <w:tab/>
            </w:r>
            <w:r w:rsidR="00DC71D5">
              <w:rPr>
                <w:noProof/>
                <w:webHidden/>
              </w:rPr>
              <w:fldChar w:fldCharType="begin"/>
            </w:r>
            <w:r w:rsidR="00DC71D5">
              <w:rPr>
                <w:noProof/>
                <w:webHidden/>
              </w:rPr>
              <w:instrText xml:space="preserve"> PAGEREF _Toc531618870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1" w:history="1">
            <w:r w:rsidR="00DC71D5" w:rsidRPr="008E0382">
              <w:rPr>
                <w:rStyle w:val="Hyperlnk"/>
                <w:b/>
                <w:noProof/>
              </w:rPr>
              <w:t>4.6 Den registrerades rätt till information om åtgärder som vidtagits</w:t>
            </w:r>
            <w:r w:rsidR="00DC71D5">
              <w:rPr>
                <w:noProof/>
                <w:webHidden/>
              </w:rPr>
              <w:tab/>
            </w:r>
            <w:r w:rsidR="00DC71D5">
              <w:rPr>
                <w:noProof/>
                <w:webHidden/>
              </w:rPr>
              <w:fldChar w:fldCharType="begin"/>
            </w:r>
            <w:r w:rsidR="00DC71D5">
              <w:rPr>
                <w:noProof/>
                <w:webHidden/>
              </w:rPr>
              <w:instrText xml:space="preserve"> PAGEREF _Toc531618871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2" w:history="1">
            <w:r w:rsidR="00DC71D5" w:rsidRPr="008E0382">
              <w:rPr>
                <w:rStyle w:val="Hyperlnk"/>
                <w:rFonts w:ascii="Times New Roman" w:hAnsi="Times New Roman" w:cs="Times New Roman"/>
                <w:b/>
                <w:noProof/>
              </w:rPr>
              <w:t>4.7 Tillhandahållande av information</w:t>
            </w:r>
            <w:r w:rsidR="00DC71D5">
              <w:rPr>
                <w:noProof/>
                <w:webHidden/>
              </w:rPr>
              <w:tab/>
            </w:r>
            <w:r w:rsidR="00DC71D5">
              <w:rPr>
                <w:noProof/>
                <w:webHidden/>
              </w:rPr>
              <w:fldChar w:fldCharType="begin"/>
            </w:r>
            <w:r w:rsidR="00DC71D5">
              <w:rPr>
                <w:noProof/>
                <w:webHidden/>
              </w:rPr>
              <w:instrText xml:space="preserve"> PAGEREF _Toc531618872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1"/>
            <w:tabs>
              <w:tab w:val="right" w:leader="dot" w:pos="9062"/>
            </w:tabs>
            <w:rPr>
              <w:rFonts w:eastAsiaTheme="minorEastAsia"/>
              <w:noProof/>
              <w:lang w:eastAsia="sv-SE"/>
            </w:rPr>
          </w:pPr>
          <w:hyperlink w:anchor="_Toc531618873" w:history="1">
            <w:r w:rsidR="00DC71D5" w:rsidRPr="008E0382">
              <w:rPr>
                <w:rStyle w:val="Hyperlnk"/>
                <w:rFonts w:ascii="Times New Roman" w:hAnsi="Times New Roman" w:cs="Times New Roman"/>
                <w:b/>
                <w:noProof/>
              </w:rPr>
              <w:t>5. Tekniska och organisatoriska åtgärder</w:t>
            </w:r>
            <w:r w:rsidR="00DC71D5">
              <w:rPr>
                <w:noProof/>
                <w:webHidden/>
              </w:rPr>
              <w:tab/>
            </w:r>
            <w:r w:rsidR="00DC71D5">
              <w:rPr>
                <w:noProof/>
                <w:webHidden/>
              </w:rPr>
              <w:fldChar w:fldCharType="begin"/>
            </w:r>
            <w:r w:rsidR="00DC71D5">
              <w:rPr>
                <w:noProof/>
                <w:webHidden/>
              </w:rPr>
              <w:instrText xml:space="preserve"> PAGEREF _Toc531618873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4" w:history="1">
            <w:r w:rsidR="00DC71D5" w:rsidRPr="008E0382">
              <w:rPr>
                <w:rStyle w:val="Hyperlnk"/>
                <w:rFonts w:ascii="Times New Roman" w:eastAsia="Times New Roman" w:hAnsi="Times New Roman" w:cs="Times New Roman"/>
                <w:b/>
                <w:noProof/>
              </w:rPr>
              <w:t xml:space="preserve">5.1 </w:t>
            </w:r>
            <w:r w:rsidR="00DC71D5" w:rsidRPr="008E0382">
              <w:rPr>
                <w:rStyle w:val="Hyperlnk"/>
                <w:rFonts w:ascii="Times New Roman" w:hAnsi="Times New Roman" w:cs="Times New Roman"/>
                <w:b/>
                <w:noProof/>
              </w:rPr>
              <w:t>Pastoratets övergripande tekniska och organisatoriska ansvar</w:t>
            </w:r>
            <w:r w:rsidR="00DC71D5">
              <w:rPr>
                <w:noProof/>
                <w:webHidden/>
              </w:rPr>
              <w:tab/>
            </w:r>
            <w:r w:rsidR="00DC71D5">
              <w:rPr>
                <w:noProof/>
                <w:webHidden/>
              </w:rPr>
              <w:fldChar w:fldCharType="begin"/>
            </w:r>
            <w:r w:rsidR="00DC71D5">
              <w:rPr>
                <w:noProof/>
                <w:webHidden/>
              </w:rPr>
              <w:instrText xml:space="preserve"> PAGEREF _Toc531618874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5" w:history="1">
            <w:r w:rsidR="00DC71D5" w:rsidRPr="008E0382">
              <w:rPr>
                <w:rStyle w:val="Hyperlnk"/>
                <w:rFonts w:ascii="Times New Roman" w:hAnsi="Times New Roman" w:cs="Times New Roman"/>
                <w:b/>
                <w:noProof/>
              </w:rPr>
              <w:t>5.2 Behandling under Pastoratets ansvar</w:t>
            </w:r>
            <w:r w:rsidR="00DC71D5">
              <w:rPr>
                <w:noProof/>
                <w:webHidden/>
              </w:rPr>
              <w:tab/>
            </w:r>
            <w:r w:rsidR="00DC71D5">
              <w:rPr>
                <w:noProof/>
                <w:webHidden/>
              </w:rPr>
              <w:fldChar w:fldCharType="begin"/>
            </w:r>
            <w:r w:rsidR="00DC71D5">
              <w:rPr>
                <w:noProof/>
                <w:webHidden/>
              </w:rPr>
              <w:instrText xml:space="preserve"> PAGEREF _Toc531618875 \h </w:instrText>
            </w:r>
            <w:r w:rsidR="00DC71D5">
              <w:rPr>
                <w:noProof/>
                <w:webHidden/>
              </w:rPr>
            </w:r>
            <w:r w:rsidR="00DC71D5">
              <w:rPr>
                <w:noProof/>
                <w:webHidden/>
              </w:rPr>
              <w:fldChar w:fldCharType="separate"/>
            </w:r>
            <w:r w:rsidR="00DC71D5">
              <w:rPr>
                <w:noProof/>
                <w:webHidden/>
              </w:rPr>
              <w:t>8</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6" w:history="1">
            <w:r w:rsidR="00DC71D5" w:rsidRPr="008E0382">
              <w:rPr>
                <w:rStyle w:val="Hyperlnk"/>
                <w:rFonts w:ascii="Times New Roman" w:eastAsia="Times New Roman" w:hAnsi="Times New Roman" w:cs="Times New Roman"/>
                <w:b/>
                <w:noProof/>
              </w:rPr>
              <w:t xml:space="preserve">5.3 </w:t>
            </w:r>
            <w:r w:rsidR="00DC71D5" w:rsidRPr="008E0382">
              <w:rPr>
                <w:rStyle w:val="Hyperlnk"/>
                <w:rFonts w:ascii="Times New Roman" w:hAnsi="Times New Roman" w:cs="Times New Roman"/>
                <w:b/>
                <w:noProof/>
              </w:rPr>
              <w:t>Register över behandling</w:t>
            </w:r>
            <w:r w:rsidR="00DC71D5">
              <w:rPr>
                <w:noProof/>
                <w:webHidden/>
              </w:rPr>
              <w:tab/>
            </w:r>
            <w:r w:rsidR="00DC71D5">
              <w:rPr>
                <w:noProof/>
                <w:webHidden/>
              </w:rPr>
              <w:fldChar w:fldCharType="begin"/>
            </w:r>
            <w:r w:rsidR="00DC71D5">
              <w:rPr>
                <w:noProof/>
                <w:webHidden/>
              </w:rPr>
              <w:instrText xml:space="preserve"> PAGEREF _Toc531618876 \h </w:instrText>
            </w:r>
            <w:r w:rsidR="00DC71D5">
              <w:rPr>
                <w:noProof/>
                <w:webHidden/>
              </w:rPr>
            </w:r>
            <w:r w:rsidR="00DC71D5">
              <w:rPr>
                <w:noProof/>
                <w:webHidden/>
              </w:rPr>
              <w:fldChar w:fldCharType="separate"/>
            </w:r>
            <w:r w:rsidR="00DC71D5">
              <w:rPr>
                <w:noProof/>
                <w:webHidden/>
              </w:rPr>
              <w:t>9</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7" w:history="1">
            <w:r w:rsidR="00DC71D5" w:rsidRPr="008E0382">
              <w:rPr>
                <w:rStyle w:val="Hyperlnk"/>
                <w:rFonts w:ascii="Times New Roman" w:hAnsi="Times New Roman" w:cs="Times New Roman"/>
                <w:b/>
                <w:noProof/>
              </w:rPr>
              <w:t>5.3 Samarbete med Integritetsskyddsmyndigheten anmälan av incident</w:t>
            </w:r>
            <w:r w:rsidR="00DC71D5">
              <w:rPr>
                <w:noProof/>
                <w:webHidden/>
              </w:rPr>
              <w:tab/>
            </w:r>
            <w:r w:rsidR="00DC71D5">
              <w:rPr>
                <w:noProof/>
                <w:webHidden/>
              </w:rPr>
              <w:fldChar w:fldCharType="begin"/>
            </w:r>
            <w:r w:rsidR="00DC71D5">
              <w:rPr>
                <w:noProof/>
                <w:webHidden/>
              </w:rPr>
              <w:instrText xml:space="preserve"> PAGEREF _Toc531618877 \h </w:instrText>
            </w:r>
            <w:r w:rsidR="00DC71D5">
              <w:rPr>
                <w:noProof/>
                <w:webHidden/>
              </w:rPr>
            </w:r>
            <w:r w:rsidR="00DC71D5">
              <w:rPr>
                <w:noProof/>
                <w:webHidden/>
              </w:rPr>
              <w:fldChar w:fldCharType="separate"/>
            </w:r>
            <w:r w:rsidR="00DC71D5">
              <w:rPr>
                <w:noProof/>
                <w:webHidden/>
              </w:rPr>
              <w:t>9</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8" w:history="1">
            <w:r w:rsidR="00DC71D5" w:rsidRPr="008E0382">
              <w:rPr>
                <w:rStyle w:val="Hyperlnk"/>
                <w:rFonts w:ascii="Times New Roman" w:hAnsi="Times New Roman" w:cs="Times New Roman"/>
                <w:b/>
                <w:noProof/>
              </w:rPr>
              <w:t>5.4 Information till den registrerade om en personuppgiftsincident</w:t>
            </w:r>
            <w:r w:rsidR="00DC71D5">
              <w:rPr>
                <w:noProof/>
                <w:webHidden/>
              </w:rPr>
              <w:tab/>
            </w:r>
            <w:r w:rsidR="00DC71D5">
              <w:rPr>
                <w:noProof/>
                <w:webHidden/>
              </w:rPr>
              <w:fldChar w:fldCharType="begin"/>
            </w:r>
            <w:r w:rsidR="00DC71D5">
              <w:rPr>
                <w:noProof/>
                <w:webHidden/>
              </w:rPr>
              <w:instrText xml:space="preserve"> PAGEREF _Toc531618878 \h </w:instrText>
            </w:r>
            <w:r w:rsidR="00DC71D5">
              <w:rPr>
                <w:noProof/>
                <w:webHidden/>
              </w:rPr>
            </w:r>
            <w:r w:rsidR="00DC71D5">
              <w:rPr>
                <w:noProof/>
                <w:webHidden/>
              </w:rPr>
              <w:fldChar w:fldCharType="separate"/>
            </w:r>
            <w:r w:rsidR="00DC71D5">
              <w:rPr>
                <w:noProof/>
                <w:webHidden/>
              </w:rPr>
              <w:t>9</w:t>
            </w:r>
            <w:r w:rsidR="00DC71D5">
              <w:rPr>
                <w:noProof/>
                <w:webHidden/>
              </w:rPr>
              <w:fldChar w:fldCharType="end"/>
            </w:r>
          </w:hyperlink>
        </w:p>
        <w:p w:rsidR="00DC71D5" w:rsidRDefault="00D81BA1">
          <w:pPr>
            <w:pStyle w:val="Innehll2"/>
            <w:tabs>
              <w:tab w:val="right" w:leader="dot" w:pos="9062"/>
            </w:tabs>
            <w:rPr>
              <w:rFonts w:eastAsiaTheme="minorEastAsia"/>
              <w:noProof/>
              <w:lang w:eastAsia="sv-SE"/>
            </w:rPr>
          </w:pPr>
          <w:hyperlink w:anchor="_Toc531618879" w:history="1">
            <w:r w:rsidR="00DC71D5" w:rsidRPr="008E0382">
              <w:rPr>
                <w:rStyle w:val="Hyperlnk"/>
                <w:rFonts w:eastAsia="Times New Roman"/>
                <w:b/>
                <w:noProof/>
              </w:rPr>
              <w:t>Definitioner Bilaga 1</w:t>
            </w:r>
            <w:r w:rsidR="00DC71D5">
              <w:rPr>
                <w:noProof/>
                <w:webHidden/>
              </w:rPr>
              <w:tab/>
            </w:r>
            <w:r w:rsidR="00DC71D5">
              <w:rPr>
                <w:noProof/>
                <w:webHidden/>
              </w:rPr>
              <w:fldChar w:fldCharType="begin"/>
            </w:r>
            <w:r w:rsidR="00DC71D5">
              <w:rPr>
                <w:noProof/>
                <w:webHidden/>
              </w:rPr>
              <w:instrText xml:space="preserve"> PAGEREF _Toc531618879 \h </w:instrText>
            </w:r>
            <w:r w:rsidR="00DC71D5">
              <w:rPr>
                <w:noProof/>
                <w:webHidden/>
              </w:rPr>
            </w:r>
            <w:r w:rsidR="00DC71D5">
              <w:rPr>
                <w:noProof/>
                <w:webHidden/>
              </w:rPr>
              <w:fldChar w:fldCharType="separate"/>
            </w:r>
            <w:r w:rsidR="00DC71D5">
              <w:rPr>
                <w:noProof/>
                <w:webHidden/>
              </w:rPr>
              <w:t>10</w:t>
            </w:r>
            <w:r w:rsidR="00DC71D5">
              <w:rPr>
                <w:noProof/>
                <w:webHidden/>
              </w:rPr>
              <w:fldChar w:fldCharType="end"/>
            </w:r>
          </w:hyperlink>
        </w:p>
        <w:p w:rsidR="003218C3" w:rsidRDefault="003218C3" w:rsidP="003218C3">
          <w:r>
            <w:rPr>
              <w:b/>
              <w:bCs/>
            </w:rPr>
            <w:fldChar w:fldCharType="end"/>
          </w:r>
        </w:p>
      </w:sdtContent>
    </w:sdt>
    <w:p w:rsidR="003218C3" w:rsidRDefault="003218C3" w:rsidP="003218C3">
      <w:pPr>
        <w:rPr>
          <w:rFonts w:asciiTheme="majorHAnsi" w:eastAsia="Times New Roman" w:hAnsiTheme="majorHAnsi" w:cstheme="majorBidi"/>
          <w:b/>
          <w:sz w:val="28"/>
          <w:szCs w:val="28"/>
        </w:rPr>
      </w:pPr>
      <w:bookmarkStart w:id="2" w:name="_Toc529354025"/>
      <w:r>
        <w:rPr>
          <w:rFonts w:eastAsia="Times New Roman"/>
          <w:b/>
          <w:sz w:val="28"/>
          <w:szCs w:val="28"/>
        </w:rPr>
        <w:br w:type="page"/>
      </w:r>
    </w:p>
    <w:p w:rsidR="003218C3" w:rsidRDefault="003218C3" w:rsidP="003218C3">
      <w:pPr>
        <w:pStyle w:val="Rubrik1"/>
        <w:spacing w:before="0"/>
        <w:rPr>
          <w:rFonts w:eastAsia="Times New Roman"/>
          <w:b/>
          <w:color w:val="auto"/>
          <w:sz w:val="28"/>
          <w:szCs w:val="28"/>
        </w:rPr>
      </w:pPr>
    </w:p>
    <w:p w:rsidR="003218C3" w:rsidRPr="003F407F" w:rsidRDefault="003218C3" w:rsidP="003218C3">
      <w:pPr>
        <w:pStyle w:val="Rubrik1"/>
        <w:spacing w:before="0"/>
        <w:rPr>
          <w:rFonts w:eastAsia="Times New Roman"/>
          <w:b/>
          <w:color w:val="auto"/>
          <w:sz w:val="28"/>
          <w:szCs w:val="28"/>
        </w:rPr>
      </w:pPr>
      <w:bookmarkStart w:id="3" w:name="_Toc531618846"/>
      <w:r>
        <w:rPr>
          <w:rFonts w:eastAsia="Times New Roman"/>
          <w:b/>
          <w:color w:val="auto"/>
          <w:sz w:val="28"/>
          <w:szCs w:val="28"/>
        </w:rPr>
        <w:t>B</w:t>
      </w:r>
      <w:r w:rsidRPr="003F407F">
        <w:rPr>
          <w:rFonts w:eastAsia="Times New Roman"/>
          <w:b/>
          <w:color w:val="auto"/>
          <w:sz w:val="28"/>
          <w:szCs w:val="28"/>
        </w:rPr>
        <w:t xml:space="preserve">ehandling av personuppgifter </w:t>
      </w:r>
      <w:r>
        <w:rPr>
          <w:rFonts w:eastAsia="Times New Roman"/>
          <w:b/>
          <w:color w:val="auto"/>
          <w:sz w:val="28"/>
          <w:szCs w:val="28"/>
        </w:rPr>
        <w:t>i</w:t>
      </w:r>
      <w:r w:rsidRPr="003F407F">
        <w:rPr>
          <w:rFonts w:eastAsia="Times New Roman"/>
          <w:b/>
          <w:color w:val="auto"/>
          <w:sz w:val="28"/>
          <w:szCs w:val="28"/>
        </w:rPr>
        <w:t xml:space="preserve"> begravningsverksamhet</w:t>
      </w:r>
      <w:r>
        <w:rPr>
          <w:rFonts w:eastAsia="Times New Roman"/>
          <w:b/>
          <w:color w:val="auto"/>
          <w:sz w:val="28"/>
          <w:szCs w:val="28"/>
        </w:rPr>
        <w:t xml:space="preserve"> och</w:t>
      </w:r>
      <w:r w:rsidRPr="003F407F">
        <w:rPr>
          <w:rFonts w:eastAsia="Times New Roman"/>
          <w:b/>
          <w:color w:val="auto"/>
          <w:sz w:val="28"/>
          <w:szCs w:val="28"/>
        </w:rPr>
        <w:t xml:space="preserve">  </w:t>
      </w:r>
      <w:r>
        <w:rPr>
          <w:rFonts w:eastAsia="Times New Roman"/>
          <w:b/>
          <w:color w:val="auto"/>
          <w:sz w:val="28"/>
          <w:szCs w:val="28"/>
        </w:rPr>
        <w:t>g</w:t>
      </w:r>
      <w:r w:rsidRPr="003F407F">
        <w:rPr>
          <w:rFonts w:eastAsia="Times New Roman"/>
          <w:b/>
          <w:color w:val="auto"/>
          <w:sz w:val="28"/>
          <w:szCs w:val="28"/>
        </w:rPr>
        <w:t>ravskötsel</w:t>
      </w:r>
      <w:bookmarkEnd w:id="2"/>
      <w:bookmarkEnd w:id="3"/>
    </w:p>
    <w:p w:rsidR="003218C3" w:rsidRPr="003F407F" w:rsidRDefault="003218C3" w:rsidP="003218C3">
      <w:pPr>
        <w:pStyle w:val="Rubrik1"/>
        <w:numPr>
          <w:ilvl w:val="0"/>
          <w:numId w:val="1"/>
        </w:numPr>
        <w:rPr>
          <w:rFonts w:eastAsiaTheme="minorEastAsia"/>
          <w:b/>
          <w:caps/>
          <w:color w:val="auto"/>
        </w:rPr>
      </w:pPr>
      <w:bookmarkStart w:id="4" w:name="_Toc531618847"/>
      <w:r w:rsidRPr="003F407F">
        <w:rPr>
          <w:rFonts w:eastAsiaTheme="minorEastAsia"/>
          <w:b/>
          <w:color w:val="auto"/>
        </w:rPr>
        <w:t>Allmänt</w:t>
      </w:r>
      <w:bookmarkEnd w:id="4"/>
    </w:p>
    <w:p w:rsidR="003218C3" w:rsidRPr="003F407F" w:rsidRDefault="003218C3" w:rsidP="003218C3">
      <w:pPr>
        <w:pStyle w:val="Rubrik2"/>
        <w:rPr>
          <w:rFonts w:eastAsia="Times New Roman"/>
          <w:b/>
          <w:color w:val="auto"/>
        </w:rPr>
      </w:pPr>
      <w:bookmarkStart w:id="5" w:name="_Toc531618848"/>
      <w:r w:rsidRPr="003F407F">
        <w:rPr>
          <w:rFonts w:eastAsia="Times New Roman"/>
          <w:b/>
          <w:color w:val="auto"/>
        </w:rPr>
        <w:t>1.1 Syfte och omfattning</w:t>
      </w:r>
      <w:bookmarkEnd w:id="5"/>
    </w:p>
    <w:p w:rsidR="003218C3" w:rsidRPr="00781677" w:rsidRDefault="003218C3" w:rsidP="003218C3">
      <w:pPr>
        <w:spacing w:after="0"/>
        <w:rPr>
          <w:rFonts w:ascii="Times New Roman" w:eastAsia="Times New Roman" w:hAnsi="Times New Roman" w:cs="Times New Roman"/>
          <w:sz w:val="24"/>
          <w:szCs w:val="24"/>
        </w:rPr>
      </w:pPr>
      <w:r w:rsidRPr="00781677">
        <w:rPr>
          <w:rFonts w:ascii="Times New Roman" w:eastAsia="Times New Roman" w:hAnsi="Times New Roman" w:cs="Times New Roman"/>
          <w:sz w:val="24"/>
          <w:szCs w:val="24"/>
        </w:rPr>
        <w:t xml:space="preserve">Syftet med denna policy är att beskriva hur personuppgifter behandlas inom begravnings-verksamheten och vid tillhandahållandet av gravskötsel och begravningsgudstjänst för att säkerställa att behandling av personuppgifter sker i enlighet med GDPR och dataskyddslagen (2018:218). </w:t>
      </w:r>
    </w:p>
    <w:p w:rsidR="003218C3" w:rsidRPr="00781677" w:rsidRDefault="003218C3" w:rsidP="003218C3">
      <w:pPr>
        <w:spacing w:after="0"/>
        <w:rPr>
          <w:rFonts w:ascii="Times New Roman" w:eastAsia="Times New Roman" w:hAnsi="Times New Roman" w:cs="Times New Roman"/>
          <w:sz w:val="24"/>
          <w:szCs w:val="24"/>
        </w:rPr>
      </w:pPr>
      <w:r w:rsidRPr="00781677">
        <w:rPr>
          <w:rFonts w:ascii="Times New Roman" w:eastAsia="Times New Roman" w:hAnsi="Times New Roman" w:cs="Times New Roman"/>
          <w:i/>
          <w:sz w:val="24"/>
          <w:szCs w:val="24"/>
        </w:rPr>
        <w:t>Huvudman</w:t>
      </w:r>
      <w:r w:rsidRPr="00781677">
        <w:rPr>
          <w:rFonts w:ascii="Times New Roman" w:eastAsia="Times New Roman" w:hAnsi="Times New Roman" w:cs="Times New Roman"/>
          <w:sz w:val="24"/>
          <w:szCs w:val="24"/>
        </w:rPr>
        <w:t xml:space="preserve"> för begravningsverksamheten är pastorat</w:t>
      </w:r>
      <w:r>
        <w:rPr>
          <w:rFonts w:ascii="Times New Roman" w:eastAsia="Times New Roman" w:hAnsi="Times New Roman" w:cs="Times New Roman"/>
          <w:sz w:val="24"/>
          <w:szCs w:val="24"/>
        </w:rPr>
        <w:t xml:space="preserve">et. </w:t>
      </w:r>
      <w:r w:rsidRPr="00781677">
        <w:rPr>
          <w:rFonts w:ascii="Times New Roman" w:eastAsia="Times New Roman" w:hAnsi="Times New Roman" w:cs="Times New Roman"/>
          <w:sz w:val="24"/>
          <w:szCs w:val="24"/>
        </w:rPr>
        <w:t xml:space="preserve">Med begravningsverksamhet avses de som har direkt samband med förvaltning av allmänna begravningsplatser. Inom begravningsverksamheten används begreppet </w:t>
      </w:r>
      <w:r w:rsidRPr="00781677">
        <w:rPr>
          <w:rFonts w:ascii="Times New Roman" w:eastAsia="Times New Roman" w:hAnsi="Times New Roman" w:cs="Times New Roman"/>
          <w:i/>
          <w:sz w:val="24"/>
          <w:szCs w:val="24"/>
        </w:rPr>
        <w:t>upplåtare</w:t>
      </w:r>
      <w:r w:rsidRPr="00781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Då</w:t>
      </w:r>
      <w:r w:rsidRPr="00781677">
        <w:rPr>
          <w:rFonts w:ascii="Times New Roman" w:eastAsia="Times New Roman" w:hAnsi="Times New Roman" w:cs="Times New Roman"/>
          <w:sz w:val="24"/>
          <w:szCs w:val="24"/>
        </w:rPr>
        <w:t xml:space="preserve"> avses den som på en allmän begravningsplats upplåter gravplats med gravrätt.</w:t>
      </w:r>
    </w:p>
    <w:p w:rsidR="003218C3" w:rsidRPr="00781677"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 är</w:t>
      </w:r>
      <w:r w:rsidRPr="00781677">
        <w:rPr>
          <w:rFonts w:ascii="Times New Roman" w:eastAsia="Times New Roman" w:hAnsi="Times New Roman" w:cs="Times New Roman"/>
          <w:sz w:val="24"/>
          <w:szCs w:val="24"/>
        </w:rPr>
        <w:t xml:space="preserve"> den som förvaltar en allmän begravningsplats, är huvudman för begravningsverksamheten, upplåter gravrätt, och tillhandahåller gravskötsel och begravningsgudstjänst.  </w:t>
      </w:r>
    </w:p>
    <w:p w:rsidR="003218C3" w:rsidRPr="00781677"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781677">
        <w:rPr>
          <w:rFonts w:ascii="Times New Roman" w:eastAsia="Times New Roman" w:hAnsi="Times New Roman" w:cs="Times New Roman"/>
          <w:sz w:val="24"/>
          <w:szCs w:val="24"/>
        </w:rPr>
        <w:t xml:space="preserve"> behandlar personuppgifter i syfte att kunna bedriva begravningsverksamhet i enlighet med begravningslagen (1990:1144) (”</w:t>
      </w:r>
      <w:r w:rsidRPr="00781677">
        <w:rPr>
          <w:rFonts w:ascii="Times New Roman" w:eastAsia="Times New Roman" w:hAnsi="Times New Roman" w:cs="Times New Roman"/>
          <w:b/>
          <w:sz w:val="24"/>
          <w:szCs w:val="24"/>
        </w:rPr>
        <w:t>BL</w:t>
      </w:r>
      <w:r w:rsidRPr="00781677">
        <w:rPr>
          <w:rFonts w:ascii="Times New Roman" w:eastAsia="Times New Roman" w:hAnsi="Times New Roman" w:cs="Times New Roman"/>
          <w:sz w:val="24"/>
          <w:szCs w:val="24"/>
        </w:rPr>
        <w:t>”) och begravningsförordningen (1990:1147) (”</w:t>
      </w:r>
      <w:r w:rsidRPr="00781677">
        <w:rPr>
          <w:rFonts w:ascii="Times New Roman" w:eastAsia="Times New Roman" w:hAnsi="Times New Roman" w:cs="Times New Roman"/>
          <w:b/>
          <w:sz w:val="24"/>
          <w:szCs w:val="24"/>
        </w:rPr>
        <w:t>BF</w:t>
      </w:r>
      <w:r w:rsidRPr="00781677">
        <w:rPr>
          <w:rFonts w:ascii="Times New Roman" w:eastAsia="Times New Roman" w:hAnsi="Times New Roman" w:cs="Times New Roman"/>
          <w:sz w:val="24"/>
          <w:szCs w:val="24"/>
        </w:rPr>
        <w:t xml:space="preserve">”). Begravningsverksamheten utgör myndighetsutövning. </w:t>
      </w:r>
    </w:p>
    <w:p w:rsidR="003218C3" w:rsidRDefault="003218C3" w:rsidP="003218C3">
      <w:pPr>
        <w:spacing w:after="0"/>
        <w:rPr>
          <w:rFonts w:ascii="Times New Roman" w:eastAsia="Times New Roman" w:hAnsi="Times New Roman" w:cs="Times New Roman"/>
          <w:strike/>
          <w:sz w:val="24"/>
          <w:szCs w:val="24"/>
        </w:rPr>
      </w:pPr>
      <w:bookmarkStart w:id="6" w:name="_Hlk501533390"/>
      <w:r>
        <w:rPr>
          <w:rFonts w:ascii="Times New Roman" w:eastAsia="Times New Roman" w:hAnsi="Times New Roman" w:cs="Times New Roman"/>
          <w:sz w:val="24"/>
          <w:szCs w:val="24"/>
        </w:rPr>
        <w:t>Dessutom</w:t>
      </w:r>
      <w:r w:rsidRPr="00781677">
        <w:rPr>
          <w:rFonts w:ascii="Times New Roman" w:eastAsia="Times New Roman" w:hAnsi="Times New Roman" w:cs="Times New Roman"/>
          <w:sz w:val="24"/>
          <w:szCs w:val="24"/>
        </w:rPr>
        <w:t xml:space="preserve"> erbjuder </w:t>
      </w:r>
      <w:r>
        <w:rPr>
          <w:rFonts w:ascii="Times New Roman" w:eastAsia="Times New Roman" w:hAnsi="Times New Roman" w:cs="Times New Roman"/>
          <w:sz w:val="24"/>
          <w:szCs w:val="24"/>
        </w:rPr>
        <w:t>Pastoratet</w:t>
      </w:r>
      <w:r w:rsidRPr="00781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tjänster kopplade till </w:t>
      </w:r>
      <w:r w:rsidRPr="00781677">
        <w:rPr>
          <w:rFonts w:ascii="Times New Roman" w:eastAsia="Times New Roman" w:hAnsi="Times New Roman" w:cs="Times New Roman"/>
          <w:sz w:val="24"/>
          <w:szCs w:val="24"/>
        </w:rPr>
        <w:t xml:space="preserve">begravningsverksamheten, t.ex. gravskötsel och begravningsgudstjänst. </w:t>
      </w:r>
      <w:bookmarkEnd w:id="6"/>
      <w:r w:rsidRPr="00781677">
        <w:rPr>
          <w:rFonts w:ascii="Times New Roman" w:eastAsia="Times New Roman" w:hAnsi="Times New Roman" w:cs="Times New Roman"/>
          <w:sz w:val="24"/>
          <w:szCs w:val="24"/>
        </w:rPr>
        <w:t>De personuppgifter som behandlas inom ramen för dessa omfattas också av denna policy.</w:t>
      </w:r>
      <w:r w:rsidRPr="00781677">
        <w:rPr>
          <w:rFonts w:ascii="Times New Roman" w:eastAsia="Times New Roman" w:hAnsi="Times New Roman" w:cs="Times New Roman"/>
          <w:strike/>
          <w:sz w:val="24"/>
          <w:szCs w:val="24"/>
        </w:rPr>
        <w:t xml:space="preserve"> </w:t>
      </w:r>
    </w:p>
    <w:p w:rsidR="003218C3" w:rsidRPr="00781677" w:rsidRDefault="003218C3" w:rsidP="003218C3">
      <w:pPr>
        <w:spacing w:after="0"/>
        <w:rPr>
          <w:rFonts w:ascii="Times New Roman" w:eastAsia="Times New Roman" w:hAnsi="Times New Roman" w:cs="Times New Roman"/>
          <w:strike/>
          <w:sz w:val="24"/>
          <w:szCs w:val="24"/>
        </w:rPr>
      </w:pPr>
    </w:p>
    <w:p w:rsidR="003218C3" w:rsidRPr="00617ACC" w:rsidRDefault="003218C3" w:rsidP="003218C3">
      <w:pPr>
        <w:pStyle w:val="Rubrik2"/>
        <w:spacing w:before="0"/>
        <w:rPr>
          <w:rFonts w:ascii="Times New Roman" w:eastAsia="Times New Roman" w:hAnsi="Times New Roman" w:cs="Times New Roman"/>
          <w:b/>
          <w:color w:val="auto"/>
        </w:rPr>
      </w:pPr>
      <w:bookmarkStart w:id="7" w:name="_Toc531618849"/>
      <w:r w:rsidRPr="00617ACC">
        <w:rPr>
          <w:rFonts w:ascii="Times New Roman" w:eastAsia="Times New Roman" w:hAnsi="Times New Roman" w:cs="Times New Roman"/>
          <w:b/>
          <w:color w:val="auto"/>
        </w:rPr>
        <w:t>1.</w:t>
      </w:r>
      <w:r>
        <w:rPr>
          <w:rFonts w:ascii="Times New Roman" w:eastAsia="Times New Roman" w:hAnsi="Times New Roman" w:cs="Times New Roman"/>
          <w:b/>
          <w:color w:val="auto"/>
        </w:rPr>
        <w:t>2</w:t>
      </w:r>
      <w:r w:rsidRPr="00617ACC">
        <w:rPr>
          <w:rFonts w:ascii="Times New Roman" w:eastAsia="Times New Roman" w:hAnsi="Times New Roman" w:cs="Times New Roman"/>
          <w:b/>
          <w:color w:val="auto"/>
        </w:rPr>
        <w:t xml:space="preserve"> Tillämpningsområde</w:t>
      </w:r>
      <w:bookmarkEnd w:id="7"/>
    </w:p>
    <w:p w:rsidR="003218C3" w:rsidRPr="00AB2172" w:rsidRDefault="003218C3" w:rsidP="003218C3">
      <w:pPr>
        <w:spacing w:after="0"/>
        <w:rPr>
          <w:rFonts w:ascii="Times New Roman" w:eastAsia="Times New Roman" w:hAnsi="Times New Roman" w:cs="Times New Roman"/>
          <w:sz w:val="24"/>
          <w:szCs w:val="24"/>
        </w:rPr>
      </w:pPr>
      <w:r w:rsidRPr="00AB2172">
        <w:rPr>
          <w:rFonts w:ascii="Times New Roman" w:eastAsia="Times New Roman" w:hAnsi="Times New Roman" w:cs="Times New Roman"/>
          <w:sz w:val="24"/>
          <w:szCs w:val="24"/>
        </w:rPr>
        <w:t xml:space="preserve">Denna policy gäller för behandling av personuppgifter avseende levande fysiska personer i </w:t>
      </w:r>
      <w:r>
        <w:rPr>
          <w:rFonts w:ascii="Times New Roman" w:eastAsia="Times New Roman" w:hAnsi="Times New Roman" w:cs="Times New Roman"/>
          <w:sz w:val="24"/>
          <w:szCs w:val="24"/>
        </w:rPr>
        <w:t>pastoratets</w:t>
      </w:r>
      <w:r w:rsidRPr="00AB2172">
        <w:rPr>
          <w:rFonts w:ascii="Times New Roman" w:eastAsia="Times New Roman" w:hAnsi="Times New Roman" w:cs="Times New Roman"/>
          <w:sz w:val="24"/>
          <w:szCs w:val="24"/>
        </w:rPr>
        <w:t xml:space="preserve"> myndighetsutövning eller för att uppfylla en rättslig förpliktelse.</w:t>
      </w:r>
      <w:bookmarkStart w:id="8" w:name="_Hlk501696995"/>
      <w:r w:rsidRPr="00AB2172">
        <w:rPr>
          <w:rFonts w:ascii="Times New Roman" w:eastAsia="Times New Roman" w:hAnsi="Times New Roman" w:cs="Times New Roman"/>
          <w:sz w:val="24"/>
          <w:szCs w:val="24"/>
        </w:rPr>
        <w:t xml:space="preserve"> </w:t>
      </w:r>
    </w:p>
    <w:p w:rsidR="003218C3" w:rsidRDefault="003218C3" w:rsidP="003218C3">
      <w:pPr>
        <w:spacing w:after="0"/>
        <w:rPr>
          <w:rFonts w:ascii="Times New Roman" w:eastAsia="Times New Roman" w:hAnsi="Times New Roman" w:cs="Times New Roman"/>
          <w:sz w:val="24"/>
          <w:szCs w:val="24"/>
        </w:rPr>
      </w:pPr>
      <w:r w:rsidRPr="00AB2172">
        <w:rPr>
          <w:rFonts w:ascii="Times New Roman" w:eastAsia="Times New Roman" w:hAnsi="Times New Roman" w:cs="Times New Roman"/>
          <w:sz w:val="24"/>
          <w:szCs w:val="24"/>
        </w:rPr>
        <w:t xml:space="preserve">Policyn gäller även för de personuppgifter som behandlas inom ramen för de tjänster som har samband med begravningsverksamheten, gravskötselavtal och tillhandahållande av begravningsgudstjänst. Begravningsverksamhet utgör myndighetsutövning och handlingar som hanteras inom ramen för begravningsverksamheten </w:t>
      </w:r>
      <w:r>
        <w:rPr>
          <w:rFonts w:ascii="Times New Roman" w:eastAsia="Times New Roman" w:hAnsi="Times New Roman" w:cs="Times New Roman"/>
          <w:sz w:val="24"/>
          <w:szCs w:val="24"/>
        </w:rPr>
        <w:t>är</w:t>
      </w:r>
      <w:r w:rsidRPr="00AB2172">
        <w:rPr>
          <w:rFonts w:ascii="Times New Roman" w:eastAsia="Times New Roman" w:hAnsi="Times New Roman" w:cs="Times New Roman"/>
          <w:sz w:val="24"/>
          <w:szCs w:val="24"/>
        </w:rPr>
        <w:t xml:space="preserve"> allmänna handlingar </w:t>
      </w:r>
      <w:r>
        <w:rPr>
          <w:rFonts w:ascii="Times New Roman" w:eastAsia="Times New Roman" w:hAnsi="Times New Roman" w:cs="Times New Roman"/>
          <w:sz w:val="24"/>
          <w:szCs w:val="24"/>
        </w:rPr>
        <w:t>enligt</w:t>
      </w:r>
      <w:r w:rsidRPr="00AB2172">
        <w:rPr>
          <w:rFonts w:ascii="Times New Roman" w:eastAsia="Times New Roman" w:hAnsi="Times New Roman" w:cs="Times New Roman"/>
          <w:sz w:val="24"/>
          <w:szCs w:val="24"/>
        </w:rPr>
        <w:t xml:space="preserve"> tryckfrihetsförordningen och offentlighets- och sekretesslagen (2009:400). </w:t>
      </w:r>
      <w:r>
        <w:rPr>
          <w:rFonts w:ascii="Times New Roman" w:eastAsia="Times New Roman" w:hAnsi="Times New Roman" w:cs="Times New Roman"/>
          <w:sz w:val="24"/>
          <w:szCs w:val="24"/>
        </w:rPr>
        <w:t>Pastoratet</w:t>
      </w:r>
      <w:r w:rsidRPr="00AB2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är skyldig</w:t>
      </w:r>
      <w:r w:rsidRPr="00AB2172">
        <w:rPr>
          <w:rFonts w:ascii="Times New Roman" w:eastAsia="Times New Roman" w:hAnsi="Times New Roman" w:cs="Times New Roman"/>
          <w:sz w:val="24"/>
          <w:szCs w:val="24"/>
        </w:rPr>
        <w:t xml:space="preserve"> att lämna ut handlingar inom begravningsverksamheten enligt offentlighetsprincipen. </w:t>
      </w:r>
      <w:r>
        <w:rPr>
          <w:rFonts w:ascii="Times New Roman" w:eastAsia="Times New Roman" w:hAnsi="Times New Roman" w:cs="Times New Roman"/>
          <w:sz w:val="24"/>
          <w:szCs w:val="24"/>
        </w:rPr>
        <w:t>Det gäller också</w:t>
      </w:r>
      <w:r w:rsidRPr="00AB2172">
        <w:rPr>
          <w:rFonts w:ascii="Times New Roman" w:eastAsia="Times New Roman" w:hAnsi="Times New Roman" w:cs="Times New Roman"/>
          <w:sz w:val="24"/>
          <w:szCs w:val="24"/>
        </w:rPr>
        <w:t xml:space="preserve"> handlingar som lämnas ut med stöd av 11 § lagen om Svenska kyrkan (1998:1591). </w:t>
      </w:r>
      <w:bookmarkEnd w:id="8"/>
      <w:r>
        <w:rPr>
          <w:rFonts w:ascii="Times New Roman" w:eastAsia="Times New Roman" w:hAnsi="Times New Roman" w:cs="Times New Roman"/>
          <w:sz w:val="24"/>
          <w:szCs w:val="24"/>
        </w:rPr>
        <w:t>Pastoratet</w:t>
      </w:r>
      <w:r w:rsidRPr="00AB2172">
        <w:rPr>
          <w:rFonts w:ascii="Times New Roman" w:eastAsia="Times New Roman" w:hAnsi="Times New Roman" w:cs="Times New Roman"/>
          <w:sz w:val="24"/>
          <w:szCs w:val="24"/>
        </w:rPr>
        <w:t xml:space="preserve"> har även skyldighet att arkivera vissa handlingar.</w:t>
      </w:r>
    </w:p>
    <w:p w:rsidR="003218C3" w:rsidRPr="00AB2172" w:rsidRDefault="003218C3" w:rsidP="003218C3">
      <w:pPr>
        <w:spacing w:after="0"/>
        <w:rPr>
          <w:rFonts w:ascii="Times New Roman" w:eastAsia="Times New Roman" w:hAnsi="Times New Roman" w:cs="Times New Roman"/>
          <w:sz w:val="24"/>
          <w:szCs w:val="24"/>
        </w:rPr>
      </w:pPr>
      <w:r w:rsidRPr="00AB2172">
        <w:rPr>
          <w:rFonts w:ascii="Times New Roman" w:eastAsia="Times New Roman" w:hAnsi="Times New Roman" w:cs="Times New Roman"/>
          <w:sz w:val="24"/>
          <w:szCs w:val="24"/>
        </w:rPr>
        <w:t xml:space="preserve"> </w:t>
      </w:r>
    </w:p>
    <w:p w:rsidR="003218C3" w:rsidRPr="00617ACC" w:rsidRDefault="003218C3" w:rsidP="003218C3">
      <w:pPr>
        <w:pStyle w:val="Rubrik1"/>
        <w:numPr>
          <w:ilvl w:val="0"/>
          <w:numId w:val="1"/>
        </w:numPr>
        <w:spacing w:before="0"/>
        <w:rPr>
          <w:rFonts w:ascii="Times New Roman" w:eastAsia="Times New Roman" w:hAnsi="Times New Roman" w:cs="Times New Roman"/>
          <w:b/>
          <w:color w:val="auto"/>
        </w:rPr>
      </w:pPr>
      <w:bookmarkStart w:id="9" w:name="_Toc531618850"/>
      <w:bookmarkStart w:id="10" w:name="_Hlk493074723"/>
      <w:r>
        <w:rPr>
          <w:rFonts w:ascii="Times New Roman" w:eastAsia="Times New Roman" w:hAnsi="Times New Roman" w:cs="Times New Roman"/>
          <w:b/>
          <w:color w:val="auto"/>
        </w:rPr>
        <w:lastRenderedPageBreak/>
        <w:t>Pastoratets</w:t>
      </w:r>
      <w:r w:rsidRPr="00617ACC">
        <w:rPr>
          <w:rFonts w:ascii="Times New Roman" w:eastAsia="Times New Roman" w:hAnsi="Times New Roman" w:cs="Times New Roman"/>
          <w:b/>
          <w:color w:val="auto"/>
        </w:rPr>
        <w:t xml:space="preserve"> uppgifter inom begravningsverksamheten</w:t>
      </w:r>
      <w:bookmarkEnd w:id="9"/>
      <w:r w:rsidRPr="00617ACC">
        <w:rPr>
          <w:rFonts w:ascii="Times New Roman" w:eastAsia="Times New Roman" w:hAnsi="Times New Roman" w:cs="Times New Roman"/>
          <w:b/>
          <w:color w:val="auto"/>
        </w:rPr>
        <w:t xml:space="preserve"> </w:t>
      </w:r>
    </w:p>
    <w:p w:rsidR="003218C3" w:rsidRPr="00617ACC" w:rsidRDefault="003218C3" w:rsidP="003218C3">
      <w:pPr>
        <w:pStyle w:val="Rubrik2"/>
        <w:spacing w:before="0"/>
        <w:rPr>
          <w:rFonts w:ascii="Times New Roman" w:eastAsia="Times New Roman" w:hAnsi="Times New Roman" w:cs="Times New Roman"/>
          <w:b/>
          <w:color w:val="auto"/>
        </w:rPr>
      </w:pPr>
      <w:r w:rsidRPr="00617ACC">
        <w:rPr>
          <w:rFonts w:ascii="Times New Roman" w:eastAsia="Times New Roman" w:hAnsi="Times New Roman" w:cs="Times New Roman"/>
          <w:b/>
          <w:color w:val="auto"/>
        </w:rPr>
        <w:t xml:space="preserve"> </w:t>
      </w:r>
      <w:bookmarkStart w:id="11" w:name="_Toc531618851"/>
      <w:r w:rsidRPr="00617ACC">
        <w:rPr>
          <w:rFonts w:ascii="Times New Roman" w:eastAsia="Times New Roman" w:hAnsi="Times New Roman" w:cs="Times New Roman"/>
          <w:b/>
          <w:color w:val="auto"/>
        </w:rPr>
        <w:t>2.1 Allmänt</w:t>
      </w:r>
      <w:bookmarkEnd w:id="11"/>
      <w:r w:rsidRPr="00617ACC">
        <w:rPr>
          <w:rFonts w:ascii="Times New Roman" w:eastAsia="Times New Roman" w:hAnsi="Times New Roman" w:cs="Times New Roman"/>
          <w:b/>
          <w:color w:val="auto"/>
        </w:rPr>
        <w:t xml:space="preserve">  </w:t>
      </w:r>
    </w:p>
    <w:p w:rsidR="003218C3" w:rsidRPr="0095615A" w:rsidRDefault="003218C3" w:rsidP="003218C3">
      <w:pPr>
        <w:tabs>
          <w:tab w:val="left" w:pos="567"/>
        </w:tabs>
        <w:spacing w:after="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Här</w:t>
      </w:r>
      <w:r w:rsidRPr="00BA5C9A">
        <w:rPr>
          <w:rFonts w:ascii="Times New Roman" w:eastAsia="Times New Roman" w:hAnsi="Times New Roman" w:cs="Times New Roman"/>
          <w:sz w:val="24"/>
          <w:szCs w:val="24"/>
        </w:rPr>
        <w:t xml:space="preserve"> beskrivs vilka personuppgifter som behandlas inom ramen för </w:t>
      </w:r>
      <w:r>
        <w:rPr>
          <w:rFonts w:ascii="Times New Roman" w:hAnsi="Times New Roman" w:cs="Times New Roman"/>
          <w:sz w:val="24"/>
          <w:szCs w:val="24"/>
        </w:rPr>
        <w:t>denna policy</w:t>
      </w:r>
      <w:r w:rsidRPr="00BA5C9A">
        <w:rPr>
          <w:rFonts w:ascii="Times New Roman" w:eastAsia="Times New Roman" w:hAnsi="Times New Roman" w:cs="Times New Roman"/>
          <w:sz w:val="24"/>
          <w:szCs w:val="24"/>
        </w:rPr>
        <w:t>.</w:t>
      </w:r>
    </w:p>
    <w:p w:rsidR="003218C3" w:rsidRPr="00BA5C9A" w:rsidRDefault="003218C3" w:rsidP="003218C3">
      <w:pPr>
        <w:spacing w:after="0"/>
        <w:rPr>
          <w:rFonts w:ascii="Times New Roman" w:eastAsia="Times New Roman" w:hAnsi="Times New Roman" w:cs="Times New Roman"/>
          <w:sz w:val="24"/>
          <w:szCs w:val="24"/>
        </w:rPr>
      </w:pPr>
      <w:r w:rsidRPr="00BA5C9A">
        <w:rPr>
          <w:rFonts w:ascii="Times New Roman" w:eastAsia="Times New Roman" w:hAnsi="Times New Roman" w:cs="Times New Roman"/>
          <w:sz w:val="24"/>
          <w:szCs w:val="24"/>
        </w:rPr>
        <w:t xml:space="preserve">Registrerade personuppgifter behandlas inte för andra ändamål än för vilka de har samlats in. </w:t>
      </w:r>
      <w:r>
        <w:rPr>
          <w:rFonts w:ascii="Times New Roman" w:eastAsia="Times New Roman" w:hAnsi="Times New Roman" w:cs="Times New Roman"/>
          <w:sz w:val="24"/>
          <w:szCs w:val="24"/>
        </w:rPr>
        <w:t>Om</w:t>
      </w:r>
      <w:r w:rsidRPr="00BA5C9A">
        <w:rPr>
          <w:rFonts w:ascii="Times New Roman" w:eastAsia="Times New Roman" w:hAnsi="Times New Roman" w:cs="Times New Roman"/>
          <w:sz w:val="24"/>
          <w:szCs w:val="24"/>
        </w:rPr>
        <w:t xml:space="preserve"> enskilda begär ut allmänna handlingar där personuppgifter behandlas </w:t>
      </w:r>
      <w:r>
        <w:rPr>
          <w:rFonts w:ascii="Times New Roman" w:eastAsia="Times New Roman" w:hAnsi="Times New Roman" w:cs="Times New Roman"/>
          <w:sz w:val="24"/>
          <w:szCs w:val="24"/>
        </w:rPr>
        <w:t>är</w:t>
      </w:r>
      <w:r w:rsidRPr="00BA5C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Pastoratet</w:t>
      </w:r>
      <w:r w:rsidRPr="00BA5C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skyldig</w:t>
      </w:r>
      <w:r w:rsidRPr="00BA5C9A">
        <w:rPr>
          <w:rFonts w:ascii="Times New Roman" w:eastAsia="Times New Roman" w:hAnsi="Times New Roman" w:cs="Times New Roman"/>
          <w:sz w:val="24"/>
          <w:szCs w:val="24"/>
        </w:rPr>
        <w:t xml:space="preserve"> att lämna ut </w:t>
      </w:r>
      <w:r>
        <w:rPr>
          <w:rFonts w:ascii="Times New Roman" w:eastAsia="Times New Roman" w:hAnsi="Times New Roman" w:cs="Times New Roman"/>
          <w:sz w:val="24"/>
          <w:szCs w:val="24"/>
        </w:rPr>
        <w:t>dem</w:t>
      </w:r>
      <w:r w:rsidRPr="00BA5C9A">
        <w:rPr>
          <w:rFonts w:ascii="Times New Roman" w:eastAsia="Times New Roman" w:hAnsi="Times New Roman" w:cs="Times New Roman"/>
          <w:sz w:val="24"/>
          <w:szCs w:val="24"/>
        </w:rPr>
        <w:t>, om inte sekretess föreligger.</w:t>
      </w:r>
    </w:p>
    <w:p w:rsidR="003218C3" w:rsidRDefault="003218C3" w:rsidP="003218C3">
      <w:pPr>
        <w:pStyle w:val="Rubrik2"/>
        <w:spacing w:before="0"/>
        <w:rPr>
          <w:rFonts w:ascii="Times New Roman" w:eastAsia="Times New Roman" w:hAnsi="Times New Roman" w:cs="Times New Roman"/>
          <w:b/>
          <w:color w:val="auto"/>
        </w:rPr>
      </w:pPr>
      <w:bookmarkStart w:id="12" w:name="_Ref501540120"/>
      <w:bookmarkStart w:id="13" w:name="_Ref509835263"/>
    </w:p>
    <w:p w:rsidR="003218C3" w:rsidRPr="00617ACC" w:rsidRDefault="003218C3" w:rsidP="003218C3">
      <w:pPr>
        <w:pStyle w:val="Rubrik2"/>
        <w:spacing w:before="0"/>
        <w:rPr>
          <w:rFonts w:ascii="Times New Roman" w:eastAsia="Times New Roman" w:hAnsi="Times New Roman" w:cs="Times New Roman"/>
          <w:b/>
          <w:color w:val="auto"/>
        </w:rPr>
      </w:pPr>
      <w:bookmarkStart w:id="14" w:name="_Toc531618852"/>
      <w:r w:rsidRPr="00617ACC">
        <w:rPr>
          <w:rFonts w:ascii="Times New Roman" w:eastAsia="Times New Roman" w:hAnsi="Times New Roman" w:cs="Times New Roman"/>
          <w:b/>
          <w:color w:val="auto"/>
        </w:rPr>
        <w:t>2.2 Hantera gravrätt</w:t>
      </w:r>
      <w:bookmarkEnd w:id="12"/>
      <w:bookmarkEnd w:id="13"/>
      <w:bookmarkEnd w:id="14"/>
    </w:p>
    <w:p w:rsidR="003218C3" w:rsidRPr="00233DF1" w:rsidRDefault="003218C3" w:rsidP="003218C3">
      <w:pPr>
        <w:spacing w:after="0"/>
        <w:rPr>
          <w:rFonts w:ascii="Times New Roman" w:eastAsia="Times New Roman" w:hAnsi="Times New Roman" w:cs="Times New Roman"/>
          <w:sz w:val="24"/>
          <w:szCs w:val="24"/>
        </w:rPr>
      </w:pPr>
      <w:r w:rsidRPr="00233DF1">
        <w:rPr>
          <w:rFonts w:ascii="Times New Roman" w:eastAsia="Times New Roman" w:hAnsi="Times New Roman" w:cs="Times New Roman"/>
          <w:sz w:val="24"/>
          <w:szCs w:val="24"/>
        </w:rPr>
        <w:t xml:space="preserve">Pastoratet behandlar personuppgifter i en sk gravbok. Den ska innehålla namn, personnummer och adress på den eller dem som gravplatsen har upplåtits eller övergått till. En gravrätt får endast gå över till någon som har släktskap eller har nära anknytning till gravrättsinnehavaren. </w:t>
      </w:r>
    </w:p>
    <w:p w:rsidR="003218C3" w:rsidRPr="00233DF1" w:rsidRDefault="003218C3" w:rsidP="003218C3">
      <w:pPr>
        <w:spacing w:after="0"/>
        <w:rPr>
          <w:rFonts w:ascii="Times New Roman" w:eastAsia="Times New Roman" w:hAnsi="Times New Roman" w:cs="Times New Roman"/>
          <w:sz w:val="24"/>
          <w:szCs w:val="24"/>
        </w:rPr>
      </w:pPr>
      <w:r w:rsidRPr="00233DF1">
        <w:rPr>
          <w:rFonts w:ascii="Times New Roman" w:eastAsia="Times New Roman" w:hAnsi="Times New Roman" w:cs="Times New Roman"/>
          <w:sz w:val="24"/>
          <w:szCs w:val="24"/>
        </w:rPr>
        <w:t xml:space="preserve">Pastoratet hantering av gravrätt omfattar all behandling av gravrätten, t.ex. anmälan av gravrättsinnehavare, utfärdande av gravbrev och överlåtelse och förnyelse av gravrätt. Behandling av personuppgifter som genomförs för att hantera gravrätt sker för att uppfylla rättsliga förpliktelser. </w:t>
      </w:r>
    </w:p>
    <w:p w:rsidR="003218C3" w:rsidRPr="00233DF1" w:rsidRDefault="003218C3" w:rsidP="003218C3">
      <w:pPr>
        <w:spacing w:after="0"/>
        <w:rPr>
          <w:rFonts w:ascii="Times New Roman" w:eastAsia="Times New Roman" w:hAnsi="Times New Roman" w:cs="Times New Roman"/>
          <w:sz w:val="20"/>
          <w:szCs w:val="20"/>
        </w:rPr>
      </w:pPr>
      <w:r w:rsidRPr="00233DF1">
        <w:rPr>
          <w:rFonts w:ascii="Times New Roman" w:eastAsia="Times New Roman" w:hAnsi="Times New Roman" w:cs="Times New Roman"/>
          <w:sz w:val="20"/>
          <w:szCs w:val="20"/>
        </w:rPr>
        <w:t xml:space="preserve"> </w:t>
      </w:r>
    </w:p>
    <w:p w:rsidR="003218C3" w:rsidRPr="00617ACC" w:rsidRDefault="003218C3" w:rsidP="003218C3">
      <w:pPr>
        <w:pStyle w:val="Rubrik2"/>
        <w:spacing w:before="0"/>
        <w:rPr>
          <w:rFonts w:ascii="Times New Roman" w:eastAsia="Times New Roman" w:hAnsi="Times New Roman" w:cs="Times New Roman"/>
          <w:b/>
          <w:color w:val="auto"/>
        </w:rPr>
      </w:pPr>
      <w:bookmarkStart w:id="15" w:name="_Ref501540473"/>
      <w:bookmarkStart w:id="16" w:name="_Toc531618853"/>
      <w:bookmarkEnd w:id="10"/>
      <w:r w:rsidRPr="00233DF1">
        <w:rPr>
          <w:rFonts w:ascii="Times New Roman" w:eastAsia="Times New Roman" w:hAnsi="Times New Roman" w:cs="Times New Roman"/>
          <w:b/>
          <w:color w:val="auto"/>
        </w:rPr>
        <w:t>2.3 Verkställa gravsättning</w:t>
      </w:r>
      <w:bookmarkEnd w:id="15"/>
      <w:bookmarkEnd w:id="16"/>
      <w:r w:rsidRPr="00617ACC">
        <w:rPr>
          <w:rFonts w:ascii="Times New Roman" w:eastAsia="Times New Roman" w:hAnsi="Times New Roman" w:cs="Times New Roman"/>
          <w:b/>
          <w:color w:val="auto"/>
        </w:rPr>
        <w:t xml:space="preserve"> </w:t>
      </w:r>
    </w:p>
    <w:p w:rsidR="003218C3" w:rsidRDefault="003218C3" w:rsidP="003218C3">
      <w:pPr>
        <w:spacing w:after="0"/>
        <w:rPr>
          <w:rFonts w:ascii="Times New Roman" w:eastAsia="Times New Roman" w:hAnsi="Times New Roman" w:cs="Times New Roman"/>
          <w:sz w:val="24"/>
          <w:szCs w:val="24"/>
        </w:rPr>
      </w:pPr>
      <w:bookmarkStart w:id="17" w:name="_Hlk493251112"/>
      <w:r w:rsidRPr="00715170">
        <w:rPr>
          <w:rFonts w:ascii="Times New Roman" w:eastAsia="Times New Roman" w:hAnsi="Times New Roman" w:cs="Times New Roman"/>
          <w:sz w:val="24"/>
          <w:szCs w:val="24"/>
        </w:rPr>
        <w:t>För att verkställa gravsättning behandlas personuppgifter i syfte att identifiera den som ordnar med gravsättningen. Vem som får ordna med gravsättning regleras inte i BL.</w:t>
      </w:r>
      <w:bookmarkEnd w:id="17"/>
      <w:r w:rsidRPr="00715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Oftast</w:t>
      </w:r>
      <w:r w:rsidRPr="00715170">
        <w:rPr>
          <w:rFonts w:ascii="Times New Roman" w:eastAsia="Times New Roman" w:hAnsi="Times New Roman" w:cs="Times New Roman"/>
          <w:sz w:val="24"/>
          <w:szCs w:val="24"/>
        </w:rPr>
        <w:t xml:space="preserve"> är det anhöriga som ordnar med gravsättningen. Om ingen annan ordnar med gravsättningen ska den ombesörjas av kommunen. </w:t>
      </w:r>
    </w:p>
    <w:p w:rsidR="003218C3" w:rsidRDefault="003218C3" w:rsidP="003218C3">
      <w:pPr>
        <w:pStyle w:val="Rubrik2"/>
        <w:spacing w:before="0"/>
        <w:rPr>
          <w:rFonts w:ascii="Times New Roman" w:eastAsia="Times New Roman" w:hAnsi="Times New Roman" w:cs="Times New Roman"/>
          <w:b/>
          <w:color w:val="auto"/>
        </w:rPr>
      </w:pPr>
      <w:bookmarkStart w:id="18" w:name="_Ref508264648"/>
    </w:p>
    <w:p w:rsidR="003218C3" w:rsidRPr="00617ACC" w:rsidRDefault="003218C3" w:rsidP="003218C3">
      <w:pPr>
        <w:pStyle w:val="Rubrik2"/>
        <w:spacing w:before="0"/>
        <w:rPr>
          <w:rFonts w:ascii="Times New Roman" w:eastAsia="Times New Roman" w:hAnsi="Times New Roman" w:cs="Times New Roman"/>
          <w:b/>
        </w:rPr>
      </w:pPr>
      <w:bookmarkStart w:id="19" w:name="_Toc531618854"/>
      <w:r w:rsidRPr="00617ACC">
        <w:rPr>
          <w:rFonts w:ascii="Times New Roman" w:eastAsia="Times New Roman" w:hAnsi="Times New Roman" w:cs="Times New Roman"/>
          <w:b/>
          <w:color w:val="auto"/>
        </w:rPr>
        <w:t>2.</w:t>
      </w:r>
      <w:r>
        <w:rPr>
          <w:rFonts w:ascii="Times New Roman" w:eastAsia="Times New Roman" w:hAnsi="Times New Roman" w:cs="Times New Roman"/>
          <w:b/>
          <w:color w:val="auto"/>
        </w:rPr>
        <w:t>4</w:t>
      </w:r>
      <w:r w:rsidRPr="00617ACC">
        <w:rPr>
          <w:rFonts w:ascii="Times New Roman" w:eastAsia="Times New Roman" w:hAnsi="Times New Roman" w:cs="Times New Roman"/>
          <w:color w:val="auto"/>
        </w:rPr>
        <w:t xml:space="preserve"> </w:t>
      </w:r>
      <w:r w:rsidRPr="00617ACC">
        <w:rPr>
          <w:rFonts w:ascii="Times New Roman" w:eastAsia="Times New Roman" w:hAnsi="Times New Roman" w:cs="Times New Roman"/>
          <w:b/>
          <w:color w:val="auto"/>
        </w:rPr>
        <w:t>Utlämnande av aska</w:t>
      </w:r>
      <w:bookmarkEnd w:id="18"/>
      <w:bookmarkEnd w:id="19"/>
      <w:r w:rsidRPr="00617ACC">
        <w:rPr>
          <w:rFonts w:ascii="Times New Roman" w:eastAsia="Times New Roman" w:hAnsi="Times New Roman" w:cs="Times New Roman"/>
          <w:b/>
          <w:color w:val="auto"/>
        </w:rPr>
        <w:t xml:space="preserve"> </w:t>
      </w:r>
    </w:p>
    <w:p w:rsidR="003218C3" w:rsidRPr="00715170" w:rsidRDefault="003218C3" w:rsidP="003218C3">
      <w:pPr>
        <w:spacing w:after="0"/>
        <w:rPr>
          <w:rFonts w:ascii="Times New Roman" w:eastAsia="Times New Roman" w:hAnsi="Times New Roman" w:cs="Times New Roman"/>
          <w:sz w:val="24"/>
          <w:szCs w:val="24"/>
        </w:rPr>
      </w:pPr>
      <w:r w:rsidRPr="00715170">
        <w:rPr>
          <w:rFonts w:ascii="Times New Roman" w:eastAsia="Times New Roman" w:hAnsi="Times New Roman" w:cs="Times New Roman"/>
          <w:sz w:val="24"/>
          <w:szCs w:val="24"/>
        </w:rPr>
        <w:t xml:space="preserve">Enskilda har i vissa fall rätt att hämta ut aska. Aska får bara lämnas ut om det finns betryggande säkerhet att den kommer hanteras på ett respektfullt sätt. </w:t>
      </w:r>
      <w:r>
        <w:rPr>
          <w:rFonts w:ascii="Times New Roman" w:eastAsia="Times New Roman" w:hAnsi="Times New Roman" w:cs="Times New Roman"/>
          <w:sz w:val="24"/>
          <w:szCs w:val="24"/>
        </w:rPr>
        <w:t xml:space="preserve">Den får </w:t>
      </w:r>
      <w:r w:rsidRPr="00715170">
        <w:rPr>
          <w:rFonts w:ascii="Times New Roman" w:eastAsia="Times New Roman" w:hAnsi="Times New Roman" w:cs="Times New Roman"/>
          <w:sz w:val="24"/>
          <w:szCs w:val="24"/>
        </w:rPr>
        <w:t>endast lämnas till den som ska föra över askan till en</w:t>
      </w:r>
      <w:r>
        <w:rPr>
          <w:rFonts w:ascii="Times New Roman" w:eastAsia="Times New Roman" w:hAnsi="Times New Roman" w:cs="Times New Roman"/>
          <w:sz w:val="24"/>
          <w:szCs w:val="24"/>
        </w:rPr>
        <w:t xml:space="preserve"> annan</w:t>
      </w:r>
      <w:r w:rsidRPr="00715170">
        <w:rPr>
          <w:rFonts w:ascii="Times New Roman" w:eastAsia="Times New Roman" w:hAnsi="Times New Roman" w:cs="Times New Roman"/>
          <w:sz w:val="24"/>
          <w:szCs w:val="24"/>
        </w:rPr>
        <w:t xml:space="preserve"> begravningsplats</w:t>
      </w:r>
      <w:r>
        <w:rPr>
          <w:rFonts w:ascii="Times New Roman" w:eastAsia="Times New Roman" w:hAnsi="Times New Roman" w:cs="Times New Roman"/>
          <w:sz w:val="24"/>
          <w:szCs w:val="24"/>
        </w:rPr>
        <w:t xml:space="preserve"> än</w:t>
      </w:r>
      <w:r w:rsidRPr="00715170">
        <w:rPr>
          <w:rFonts w:ascii="Times New Roman" w:eastAsia="Times New Roman" w:hAnsi="Times New Roman" w:cs="Times New Roman"/>
          <w:sz w:val="24"/>
          <w:szCs w:val="24"/>
        </w:rPr>
        <w:t xml:space="preserve"> vid krematoriet, gravsätta askan på annan plats än en begravningsplats, eller föra ut askan ur Sverige. </w:t>
      </w:r>
      <w:r>
        <w:rPr>
          <w:rFonts w:ascii="Times New Roman" w:eastAsia="Times New Roman" w:hAnsi="Times New Roman" w:cs="Times New Roman"/>
          <w:sz w:val="24"/>
          <w:szCs w:val="24"/>
        </w:rPr>
        <w:t>Pastoratet</w:t>
      </w:r>
      <w:r w:rsidRPr="00715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begär då</w:t>
      </w:r>
      <w:r w:rsidRPr="00715170">
        <w:rPr>
          <w:rFonts w:ascii="Times New Roman" w:eastAsia="Times New Roman" w:hAnsi="Times New Roman" w:cs="Times New Roman"/>
          <w:sz w:val="24"/>
          <w:szCs w:val="24"/>
        </w:rPr>
        <w:t xml:space="preserve"> legitimation </w:t>
      </w:r>
      <w:r>
        <w:rPr>
          <w:rFonts w:ascii="Times New Roman" w:eastAsia="Times New Roman" w:hAnsi="Times New Roman" w:cs="Times New Roman"/>
          <w:sz w:val="24"/>
          <w:szCs w:val="24"/>
        </w:rPr>
        <w:t>och uppgifter om</w:t>
      </w:r>
      <w:r w:rsidRPr="00715170">
        <w:rPr>
          <w:rFonts w:ascii="Times New Roman" w:eastAsia="Times New Roman" w:hAnsi="Times New Roman" w:cs="Times New Roman"/>
          <w:sz w:val="24"/>
          <w:szCs w:val="24"/>
        </w:rPr>
        <w:t xml:space="preserve"> förutsättningarna för att hämta ut askan</w:t>
      </w:r>
      <w:r>
        <w:rPr>
          <w:rFonts w:ascii="Times New Roman" w:eastAsia="Times New Roman" w:hAnsi="Times New Roman" w:cs="Times New Roman"/>
          <w:sz w:val="24"/>
          <w:szCs w:val="24"/>
        </w:rPr>
        <w:t>.</w:t>
      </w:r>
      <w:r w:rsidRPr="00715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Om</w:t>
      </w:r>
      <w:r w:rsidRPr="00715170">
        <w:rPr>
          <w:rFonts w:ascii="Times New Roman" w:eastAsia="Times New Roman" w:hAnsi="Times New Roman" w:cs="Times New Roman"/>
          <w:sz w:val="24"/>
          <w:szCs w:val="24"/>
        </w:rPr>
        <w:t xml:space="preserve"> aska </w:t>
      </w:r>
      <w:r>
        <w:rPr>
          <w:rFonts w:ascii="Times New Roman" w:eastAsia="Times New Roman" w:hAnsi="Times New Roman" w:cs="Times New Roman"/>
          <w:sz w:val="24"/>
          <w:szCs w:val="24"/>
        </w:rPr>
        <w:t>s</w:t>
      </w:r>
      <w:r w:rsidRPr="00715170">
        <w:rPr>
          <w:rFonts w:ascii="Times New Roman" w:eastAsia="Times New Roman" w:hAnsi="Times New Roman" w:cs="Times New Roman"/>
          <w:sz w:val="24"/>
          <w:szCs w:val="24"/>
        </w:rPr>
        <w:t xml:space="preserve">ka föras ut ur Sverige </w:t>
      </w:r>
      <w:r>
        <w:rPr>
          <w:rFonts w:ascii="Times New Roman" w:eastAsia="Times New Roman" w:hAnsi="Times New Roman" w:cs="Times New Roman"/>
          <w:sz w:val="24"/>
          <w:szCs w:val="24"/>
        </w:rPr>
        <w:t>gäller särskilda regler.</w:t>
      </w:r>
    </w:p>
    <w:p w:rsidR="003218C3" w:rsidRDefault="003218C3" w:rsidP="003218C3">
      <w:pPr>
        <w:pStyle w:val="Rubrik2"/>
        <w:spacing w:before="0"/>
        <w:rPr>
          <w:rFonts w:ascii="Times New Roman" w:eastAsia="Times New Roman" w:hAnsi="Times New Roman" w:cs="Times New Roman"/>
          <w:b/>
          <w:color w:val="auto"/>
        </w:rPr>
      </w:pPr>
      <w:bookmarkStart w:id="20" w:name="_Ref501540627"/>
    </w:p>
    <w:p w:rsidR="003218C3" w:rsidRPr="00617ACC" w:rsidRDefault="003218C3" w:rsidP="003218C3">
      <w:pPr>
        <w:pStyle w:val="Rubrik2"/>
        <w:spacing w:before="0"/>
        <w:rPr>
          <w:rFonts w:ascii="Times New Roman" w:eastAsia="Times New Roman" w:hAnsi="Times New Roman" w:cs="Times New Roman"/>
          <w:b/>
          <w:color w:val="auto"/>
        </w:rPr>
      </w:pPr>
      <w:bookmarkStart w:id="21" w:name="_Toc531618855"/>
      <w:r w:rsidRPr="00617ACC">
        <w:rPr>
          <w:rFonts w:ascii="Times New Roman" w:eastAsia="Times New Roman" w:hAnsi="Times New Roman" w:cs="Times New Roman"/>
          <w:b/>
          <w:color w:val="auto"/>
        </w:rPr>
        <w:t>2.</w:t>
      </w:r>
      <w:r>
        <w:rPr>
          <w:rFonts w:ascii="Times New Roman" w:eastAsia="Times New Roman" w:hAnsi="Times New Roman" w:cs="Times New Roman"/>
          <w:b/>
          <w:color w:val="auto"/>
        </w:rPr>
        <w:t>5</w:t>
      </w:r>
      <w:r w:rsidRPr="00617ACC">
        <w:rPr>
          <w:rFonts w:ascii="Times New Roman" w:eastAsia="Times New Roman" w:hAnsi="Times New Roman" w:cs="Times New Roman"/>
          <w:b/>
          <w:color w:val="auto"/>
        </w:rPr>
        <w:t xml:space="preserve"> Medla</w:t>
      </w:r>
      <w:bookmarkEnd w:id="20"/>
      <w:bookmarkEnd w:id="21"/>
    </w:p>
    <w:p w:rsidR="003218C3" w:rsidRPr="00233DF1" w:rsidRDefault="003218C3" w:rsidP="003218C3">
      <w:pPr>
        <w:spacing w:after="0"/>
        <w:rPr>
          <w:rFonts w:ascii="Times New Roman" w:eastAsia="Times New Roman" w:hAnsi="Times New Roman" w:cs="Times New Roman"/>
          <w:sz w:val="24"/>
          <w:szCs w:val="24"/>
        </w:rPr>
      </w:pPr>
      <w:r w:rsidRPr="00233DF1">
        <w:rPr>
          <w:rFonts w:ascii="Times New Roman" w:eastAsia="Times New Roman" w:hAnsi="Times New Roman" w:cs="Times New Roman"/>
          <w:sz w:val="24"/>
          <w:szCs w:val="24"/>
        </w:rPr>
        <w:t xml:space="preserve">Pastoratet ska medla mellan enskilda när de inte kan enas om kremering eller om gravsättning. I sådana situationer behandlar pastoratet parternas personuppgifter. </w:t>
      </w:r>
    </w:p>
    <w:p w:rsidR="003218C3" w:rsidRPr="00D37F5E" w:rsidRDefault="003218C3" w:rsidP="003218C3">
      <w:pPr>
        <w:spacing w:after="0"/>
        <w:rPr>
          <w:rFonts w:ascii="Times New Roman" w:eastAsia="Times New Roman" w:hAnsi="Times New Roman" w:cs="Times New Roman"/>
          <w:sz w:val="24"/>
          <w:szCs w:val="24"/>
        </w:rPr>
      </w:pPr>
      <w:r w:rsidRPr="00233DF1">
        <w:rPr>
          <w:rFonts w:ascii="Times New Roman" w:eastAsia="Times New Roman" w:hAnsi="Times New Roman" w:cs="Times New Roman"/>
          <w:sz w:val="24"/>
          <w:szCs w:val="24"/>
        </w:rPr>
        <w:t>Om enighet inte kan uppnås, ska pastoratet med ett eget yttrande hänskjuta tvisten till</w:t>
      </w:r>
      <w:r w:rsidRPr="00D37F5E">
        <w:rPr>
          <w:rFonts w:ascii="Times New Roman" w:eastAsia="Times New Roman" w:hAnsi="Times New Roman" w:cs="Times New Roman"/>
          <w:sz w:val="24"/>
          <w:szCs w:val="24"/>
        </w:rPr>
        <w:t xml:space="preserve"> länsstyrelsen</w:t>
      </w:r>
      <w:r>
        <w:rPr>
          <w:rFonts w:ascii="Times New Roman" w:eastAsia="Times New Roman" w:hAnsi="Times New Roman" w:cs="Times New Roman"/>
          <w:sz w:val="24"/>
          <w:szCs w:val="24"/>
        </w:rPr>
        <w:t xml:space="preserve"> som </w:t>
      </w:r>
      <w:r w:rsidRPr="00D37F5E">
        <w:rPr>
          <w:rFonts w:ascii="Times New Roman" w:eastAsia="Times New Roman" w:hAnsi="Times New Roman" w:cs="Times New Roman"/>
          <w:sz w:val="24"/>
          <w:szCs w:val="24"/>
        </w:rPr>
        <w:t xml:space="preserve">prövar vem som ska bestämma om kremering eller gravsättning. </w:t>
      </w:r>
    </w:p>
    <w:p w:rsidR="003218C3" w:rsidRPr="00D37F5E" w:rsidRDefault="003218C3" w:rsidP="003218C3">
      <w:pPr>
        <w:spacing w:after="0"/>
        <w:rPr>
          <w:rFonts w:ascii="Times New Roman" w:eastAsia="Times New Roman" w:hAnsi="Times New Roman" w:cs="Times New Roman"/>
          <w:sz w:val="24"/>
          <w:szCs w:val="24"/>
        </w:rPr>
      </w:pPr>
      <w:bookmarkStart w:id="22" w:name="_Hlk503861921"/>
      <w:r>
        <w:rPr>
          <w:rFonts w:ascii="Times New Roman" w:eastAsia="Times New Roman" w:hAnsi="Times New Roman" w:cs="Times New Roman"/>
          <w:sz w:val="24"/>
          <w:szCs w:val="24"/>
        </w:rPr>
        <w:t>Pastoratet</w:t>
      </w:r>
      <w:r w:rsidRPr="00D37F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ska</w:t>
      </w:r>
      <w:r w:rsidRPr="00D37F5E">
        <w:rPr>
          <w:rFonts w:ascii="Times New Roman" w:eastAsia="Times New Roman" w:hAnsi="Times New Roman" w:cs="Times New Roman"/>
          <w:sz w:val="24"/>
          <w:szCs w:val="24"/>
        </w:rPr>
        <w:t xml:space="preserve"> också meddela Skatteverket om tvist föreligger rörande kremering eller gravsättning</w:t>
      </w:r>
      <w:bookmarkEnd w:id="22"/>
      <w:r w:rsidRPr="00D37F5E">
        <w:rPr>
          <w:rFonts w:ascii="Times New Roman" w:eastAsia="Times New Roman" w:hAnsi="Times New Roman" w:cs="Times New Roman"/>
          <w:sz w:val="24"/>
          <w:szCs w:val="24"/>
        </w:rPr>
        <w:t xml:space="preserve">. </w:t>
      </w:r>
    </w:p>
    <w:p w:rsidR="003218C3" w:rsidRDefault="003218C3" w:rsidP="003218C3">
      <w:pPr>
        <w:pStyle w:val="Rubrik2"/>
        <w:spacing w:before="0"/>
        <w:rPr>
          <w:rFonts w:ascii="Times New Roman" w:eastAsia="Times New Roman" w:hAnsi="Times New Roman" w:cs="Times New Roman"/>
          <w:b/>
          <w:color w:val="auto"/>
        </w:rPr>
      </w:pPr>
      <w:bookmarkStart w:id="23" w:name="_Ref501540731"/>
    </w:p>
    <w:p w:rsidR="003218C3" w:rsidRPr="00617ACC" w:rsidRDefault="003218C3" w:rsidP="003218C3">
      <w:pPr>
        <w:pStyle w:val="Rubrik2"/>
        <w:spacing w:before="0"/>
        <w:rPr>
          <w:rFonts w:ascii="Times New Roman" w:eastAsia="Times New Roman" w:hAnsi="Times New Roman" w:cs="Times New Roman"/>
          <w:b/>
          <w:color w:val="auto"/>
        </w:rPr>
      </w:pPr>
      <w:bookmarkStart w:id="24" w:name="_Toc531618856"/>
      <w:r w:rsidRPr="00617ACC">
        <w:rPr>
          <w:rFonts w:ascii="Times New Roman" w:eastAsia="Times New Roman" w:hAnsi="Times New Roman" w:cs="Times New Roman"/>
          <w:b/>
          <w:color w:val="auto"/>
        </w:rPr>
        <w:t>2.</w:t>
      </w:r>
      <w:r>
        <w:rPr>
          <w:rFonts w:ascii="Times New Roman" w:eastAsia="Times New Roman" w:hAnsi="Times New Roman" w:cs="Times New Roman"/>
          <w:b/>
          <w:color w:val="auto"/>
        </w:rPr>
        <w:t>6</w:t>
      </w:r>
      <w:r w:rsidRPr="00617ACC">
        <w:rPr>
          <w:rFonts w:ascii="Times New Roman" w:eastAsia="Times New Roman" w:hAnsi="Times New Roman" w:cs="Times New Roman"/>
          <w:b/>
          <w:color w:val="auto"/>
        </w:rPr>
        <w:t xml:space="preserve"> Förvalta allmänna begravningsgravplatser</w:t>
      </w:r>
      <w:bookmarkEnd w:id="24"/>
      <w:r w:rsidRPr="00617ACC">
        <w:rPr>
          <w:rFonts w:ascii="Times New Roman" w:eastAsia="Times New Roman" w:hAnsi="Times New Roman" w:cs="Times New Roman"/>
          <w:b/>
          <w:color w:val="auto"/>
        </w:rPr>
        <w:t xml:space="preserve"> </w:t>
      </w:r>
      <w:bookmarkEnd w:id="23"/>
      <w:r w:rsidRPr="00617ACC">
        <w:rPr>
          <w:rFonts w:ascii="Times New Roman" w:eastAsia="Times New Roman" w:hAnsi="Times New Roman" w:cs="Times New Roman"/>
          <w:b/>
          <w:color w:val="auto"/>
        </w:rPr>
        <w:t xml:space="preserve"> </w:t>
      </w:r>
    </w:p>
    <w:p w:rsidR="003218C3" w:rsidRPr="00D37F5E"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 ska</w:t>
      </w:r>
      <w:r w:rsidRPr="00D37F5E">
        <w:rPr>
          <w:rFonts w:ascii="Times New Roman" w:eastAsia="Times New Roman" w:hAnsi="Times New Roman" w:cs="Times New Roman"/>
          <w:sz w:val="24"/>
          <w:szCs w:val="24"/>
        </w:rPr>
        <w:t xml:space="preserve"> hålla begravningsplatsen i ordnat och värdigt skick</w:t>
      </w:r>
      <w:r>
        <w:rPr>
          <w:rFonts w:ascii="Times New Roman" w:eastAsia="Times New Roman" w:hAnsi="Times New Roman" w:cs="Times New Roman"/>
          <w:sz w:val="24"/>
          <w:szCs w:val="24"/>
        </w:rPr>
        <w:t>.</w:t>
      </w:r>
      <w:r w:rsidRPr="00D37F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 som</w:t>
      </w:r>
      <w:r w:rsidRPr="00D37F5E">
        <w:rPr>
          <w:rFonts w:ascii="Times New Roman" w:eastAsia="Times New Roman" w:hAnsi="Times New Roman" w:cs="Times New Roman"/>
          <w:sz w:val="24"/>
          <w:szCs w:val="24"/>
        </w:rPr>
        <w:t xml:space="preserve"> innehar en gravrätt är skyldig att hålla gravplatsen i ordnat och värdigt skick</w:t>
      </w:r>
      <w:r>
        <w:rPr>
          <w:rFonts w:ascii="Times New Roman" w:eastAsia="Times New Roman" w:hAnsi="Times New Roman" w:cs="Times New Roman"/>
          <w:sz w:val="24"/>
          <w:szCs w:val="24"/>
        </w:rPr>
        <w:t>.</w:t>
      </w:r>
      <w:r w:rsidRPr="00D37F5E">
        <w:rPr>
          <w:rFonts w:ascii="Times New Roman" w:eastAsia="Times New Roman" w:hAnsi="Times New Roman" w:cs="Times New Roman"/>
          <w:sz w:val="24"/>
          <w:szCs w:val="24"/>
        </w:rPr>
        <w:t xml:space="preserve"> </w:t>
      </w:r>
    </w:p>
    <w:p w:rsidR="003218C3" w:rsidRDefault="003218C3" w:rsidP="003218C3">
      <w:pPr>
        <w:pStyle w:val="Rubrik2"/>
        <w:rPr>
          <w:rFonts w:ascii="Times New Roman" w:eastAsia="Times New Roman" w:hAnsi="Times New Roman" w:cs="Times New Roman"/>
          <w:b/>
          <w:color w:val="auto"/>
        </w:rPr>
      </w:pPr>
      <w:bookmarkStart w:id="25" w:name="_Ref504566565"/>
    </w:p>
    <w:p w:rsidR="003218C3" w:rsidRPr="00233DF1" w:rsidRDefault="003218C3" w:rsidP="003218C3">
      <w:pPr>
        <w:pStyle w:val="Rubrik2"/>
        <w:spacing w:before="0"/>
        <w:rPr>
          <w:rFonts w:ascii="Times New Roman" w:hAnsi="Times New Roman" w:cs="Times New Roman"/>
          <w:b/>
          <w:color w:val="auto"/>
        </w:rPr>
      </w:pPr>
      <w:bookmarkStart w:id="26" w:name="_Ref508266314"/>
      <w:bookmarkStart w:id="27" w:name="_Toc531618857"/>
      <w:bookmarkEnd w:id="25"/>
      <w:r w:rsidRPr="00617ACC">
        <w:rPr>
          <w:rFonts w:ascii="Times New Roman" w:hAnsi="Times New Roman" w:cs="Times New Roman"/>
          <w:b/>
          <w:color w:val="auto"/>
        </w:rPr>
        <w:t>2.</w:t>
      </w:r>
      <w:r>
        <w:rPr>
          <w:rFonts w:ascii="Times New Roman" w:hAnsi="Times New Roman" w:cs="Times New Roman"/>
          <w:b/>
          <w:color w:val="auto"/>
        </w:rPr>
        <w:t>7</w:t>
      </w:r>
      <w:r w:rsidRPr="00233DF1">
        <w:rPr>
          <w:rFonts w:ascii="Times New Roman" w:hAnsi="Times New Roman" w:cs="Times New Roman"/>
          <w:b/>
          <w:color w:val="auto"/>
        </w:rPr>
        <w:t xml:space="preserve"> Hantera begravningsombud</w:t>
      </w:r>
      <w:bookmarkEnd w:id="26"/>
      <w:bookmarkEnd w:id="27"/>
      <w:r w:rsidRPr="00233DF1">
        <w:rPr>
          <w:rFonts w:ascii="Times New Roman" w:hAnsi="Times New Roman" w:cs="Times New Roman"/>
          <w:b/>
          <w:color w:val="auto"/>
        </w:rPr>
        <w:t xml:space="preserve"> </w:t>
      </w:r>
    </w:p>
    <w:p w:rsidR="003218C3" w:rsidRPr="00617ACC" w:rsidRDefault="003218C3" w:rsidP="003218C3">
      <w:pPr>
        <w:spacing w:after="0"/>
        <w:rPr>
          <w:rFonts w:ascii="Times New Roman" w:eastAsia="Times New Roman" w:hAnsi="Times New Roman" w:cs="Times New Roman"/>
          <w:sz w:val="20"/>
          <w:szCs w:val="20"/>
        </w:rPr>
      </w:pPr>
      <w:r w:rsidRPr="00233DF1">
        <w:rPr>
          <w:rFonts w:ascii="Times New Roman" w:eastAsia="Times New Roman" w:hAnsi="Times New Roman" w:cs="Times New Roman"/>
          <w:sz w:val="24"/>
          <w:szCs w:val="24"/>
        </w:rPr>
        <w:t>När ett pastorat är huvudman för begravningsverksamheten ska länsstyrelsen förordna ett eller flera begravningsombud att granska hur intressen för den som inte tillhör Svenska kyrkans tas tillvara. Begravningsombudet får tillgång till de handlingar som avser begravnings-verksamheten. Personuppgifter om begravningsombudet kan komma att hanteras.</w:t>
      </w:r>
      <w:r w:rsidRPr="00617ACC">
        <w:rPr>
          <w:rFonts w:ascii="Times New Roman" w:eastAsia="Times New Roman" w:hAnsi="Times New Roman" w:cs="Times New Roman"/>
          <w:sz w:val="20"/>
          <w:szCs w:val="20"/>
        </w:rPr>
        <w:t xml:space="preserve">  </w:t>
      </w:r>
    </w:p>
    <w:p w:rsidR="003218C3" w:rsidRDefault="003218C3" w:rsidP="003218C3">
      <w:pPr>
        <w:pStyle w:val="Rubrik2"/>
        <w:spacing w:before="0"/>
        <w:rPr>
          <w:rFonts w:ascii="Times New Roman" w:eastAsia="Times New Roman" w:hAnsi="Times New Roman" w:cs="Times New Roman"/>
          <w:b/>
          <w:color w:val="auto"/>
        </w:rPr>
      </w:pPr>
      <w:bookmarkStart w:id="28" w:name="_Ref501540924"/>
    </w:p>
    <w:p w:rsidR="003218C3" w:rsidRPr="00617ACC" w:rsidRDefault="003218C3" w:rsidP="003218C3">
      <w:pPr>
        <w:pStyle w:val="Rubrik2"/>
        <w:spacing w:before="0"/>
        <w:rPr>
          <w:rFonts w:ascii="Times New Roman" w:eastAsia="Times New Roman" w:hAnsi="Times New Roman" w:cs="Times New Roman"/>
          <w:b/>
          <w:color w:val="auto"/>
        </w:rPr>
      </w:pPr>
      <w:bookmarkStart w:id="29" w:name="_Toc531618858"/>
      <w:r>
        <w:rPr>
          <w:rFonts w:ascii="Times New Roman" w:eastAsia="Times New Roman" w:hAnsi="Times New Roman" w:cs="Times New Roman"/>
          <w:b/>
          <w:color w:val="auto"/>
        </w:rPr>
        <w:t>2.8</w:t>
      </w:r>
      <w:r w:rsidRPr="00617ACC">
        <w:rPr>
          <w:rFonts w:ascii="Times New Roman" w:eastAsia="Times New Roman" w:hAnsi="Times New Roman" w:cs="Times New Roman"/>
          <w:b/>
          <w:color w:val="auto"/>
        </w:rPr>
        <w:t xml:space="preserve"> Gravskötselavtal</w:t>
      </w:r>
      <w:bookmarkEnd w:id="28"/>
      <w:bookmarkEnd w:id="29"/>
      <w:r w:rsidRPr="00617ACC">
        <w:rPr>
          <w:rFonts w:ascii="Times New Roman" w:eastAsia="Times New Roman" w:hAnsi="Times New Roman" w:cs="Times New Roman"/>
          <w:b/>
          <w:color w:val="auto"/>
        </w:rPr>
        <w:t xml:space="preserve"> </w:t>
      </w:r>
    </w:p>
    <w:p w:rsidR="003218C3" w:rsidRPr="00EB7468" w:rsidRDefault="003218C3" w:rsidP="003218C3">
      <w:pPr>
        <w:spacing w:after="0"/>
        <w:rPr>
          <w:rFonts w:ascii="Times New Roman" w:eastAsia="Times New Roman" w:hAnsi="Times New Roman" w:cs="Times New Roman"/>
          <w:sz w:val="24"/>
          <w:szCs w:val="24"/>
        </w:rPr>
      </w:pPr>
      <w:r w:rsidRPr="00EB7468">
        <w:rPr>
          <w:rFonts w:ascii="Times New Roman" w:eastAsia="Times New Roman" w:hAnsi="Times New Roman" w:cs="Times New Roman"/>
          <w:sz w:val="24"/>
          <w:szCs w:val="24"/>
        </w:rPr>
        <w:t xml:space="preserve">När </w:t>
      </w:r>
      <w:r>
        <w:rPr>
          <w:rFonts w:ascii="Times New Roman" w:eastAsia="Times New Roman" w:hAnsi="Times New Roman" w:cs="Times New Roman"/>
          <w:sz w:val="24"/>
          <w:szCs w:val="24"/>
        </w:rPr>
        <w:t>pastoratet</w:t>
      </w:r>
      <w:r w:rsidRPr="00EB7468">
        <w:rPr>
          <w:rFonts w:ascii="Times New Roman" w:eastAsia="Times New Roman" w:hAnsi="Times New Roman" w:cs="Times New Roman"/>
          <w:sz w:val="24"/>
          <w:szCs w:val="24"/>
        </w:rPr>
        <w:t xml:space="preserve"> erbjuder tjänster i form av gravskötsel </w:t>
      </w:r>
      <w:r>
        <w:rPr>
          <w:rFonts w:ascii="Times New Roman" w:eastAsia="Times New Roman" w:hAnsi="Times New Roman" w:cs="Times New Roman"/>
          <w:sz w:val="24"/>
          <w:szCs w:val="24"/>
        </w:rPr>
        <w:t>uppstår et</w:t>
      </w:r>
      <w:r w:rsidRPr="00EB7468">
        <w:rPr>
          <w:rFonts w:ascii="Times New Roman" w:eastAsia="Times New Roman" w:hAnsi="Times New Roman" w:cs="Times New Roman"/>
          <w:sz w:val="24"/>
          <w:szCs w:val="24"/>
        </w:rPr>
        <w:t xml:space="preserve">t avtalsförhållande </w:t>
      </w:r>
      <w:r>
        <w:rPr>
          <w:rFonts w:ascii="Times New Roman" w:eastAsia="Times New Roman" w:hAnsi="Times New Roman" w:cs="Times New Roman"/>
          <w:sz w:val="24"/>
          <w:szCs w:val="24"/>
        </w:rPr>
        <w:t>Det är</w:t>
      </w:r>
      <w:r w:rsidRPr="00EB7468">
        <w:rPr>
          <w:rFonts w:ascii="Times New Roman" w:eastAsia="Times New Roman" w:hAnsi="Times New Roman" w:cs="Times New Roman"/>
          <w:sz w:val="24"/>
          <w:szCs w:val="24"/>
        </w:rPr>
        <w:t xml:space="preserve"> inte en del av begravningsverksamheten och </w:t>
      </w:r>
      <w:r>
        <w:rPr>
          <w:rFonts w:ascii="Times New Roman" w:eastAsia="Times New Roman" w:hAnsi="Times New Roman" w:cs="Times New Roman"/>
          <w:sz w:val="24"/>
          <w:szCs w:val="24"/>
        </w:rPr>
        <w:t>därför</w:t>
      </w:r>
      <w:r w:rsidRPr="00EB7468">
        <w:rPr>
          <w:rFonts w:ascii="Times New Roman" w:eastAsia="Times New Roman" w:hAnsi="Times New Roman" w:cs="Times New Roman"/>
          <w:sz w:val="24"/>
          <w:szCs w:val="24"/>
        </w:rPr>
        <w:t xml:space="preserve"> inte myndighetsutövning. </w:t>
      </w:r>
    </w:p>
    <w:p w:rsidR="003218C3" w:rsidRPr="00EB7468" w:rsidRDefault="003218C3" w:rsidP="003218C3">
      <w:pPr>
        <w:spacing w:after="0"/>
        <w:rPr>
          <w:rFonts w:ascii="Times New Roman" w:eastAsia="Times New Roman" w:hAnsi="Times New Roman" w:cs="Times New Roman"/>
          <w:sz w:val="24"/>
          <w:szCs w:val="24"/>
        </w:rPr>
      </w:pPr>
    </w:p>
    <w:p w:rsidR="003218C3" w:rsidRPr="00617ACC" w:rsidRDefault="003218C3" w:rsidP="003218C3">
      <w:pPr>
        <w:pStyle w:val="Rubrik2"/>
        <w:spacing w:before="0"/>
        <w:rPr>
          <w:rFonts w:ascii="Times New Roman" w:eastAsia="Times New Roman" w:hAnsi="Times New Roman" w:cs="Times New Roman"/>
          <w:b/>
          <w:color w:val="auto"/>
        </w:rPr>
      </w:pPr>
      <w:bookmarkStart w:id="30" w:name="_Ref508267707"/>
      <w:bookmarkStart w:id="31" w:name="_Toc531618859"/>
      <w:r w:rsidRPr="00617ACC">
        <w:rPr>
          <w:rFonts w:ascii="Times New Roman" w:eastAsia="Times New Roman" w:hAnsi="Times New Roman" w:cs="Times New Roman"/>
          <w:b/>
          <w:color w:val="auto"/>
        </w:rPr>
        <w:t>2.</w:t>
      </w:r>
      <w:r>
        <w:rPr>
          <w:rFonts w:ascii="Times New Roman" w:eastAsia="Times New Roman" w:hAnsi="Times New Roman" w:cs="Times New Roman"/>
          <w:b/>
          <w:color w:val="auto"/>
        </w:rPr>
        <w:t>9</w:t>
      </w:r>
      <w:r w:rsidRPr="00617ACC">
        <w:rPr>
          <w:rFonts w:ascii="Times New Roman" w:eastAsia="Times New Roman" w:hAnsi="Times New Roman" w:cs="Times New Roman"/>
          <w:b/>
          <w:color w:val="auto"/>
        </w:rPr>
        <w:t xml:space="preserve"> Begravnings</w:t>
      </w:r>
      <w:bookmarkEnd w:id="30"/>
      <w:r w:rsidRPr="00617ACC">
        <w:rPr>
          <w:rFonts w:ascii="Times New Roman" w:eastAsia="Times New Roman" w:hAnsi="Times New Roman" w:cs="Times New Roman"/>
          <w:b/>
          <w:color w:val="auto"/>
        </w:rPr>
        <w:t>gudstjänst</w:t>
      </w:r>
      <w:bookmarkEnd w:id="31"/>
    </w:p>
    <w:p w:rsidR="003218C3" w:rsidRPr="00DA71E3" w:rsidRDefault="003218C3" w:rsidP="003218C3">
      <w:pPr>
        <w:spacing w:after="0"/>
        <w:rPr>
          <w:rFonts w:ascii="Times New Roman" w:eastAsia="Times New Roman" w:hAnsi="Times New Roman" w:cs="Times New Roman"/>
          <w:sz w:val="24"/>
          <w:szCs w:val="24"/>
        </w:rPr>
      </w:pPr>
      <w:bookmarkStart w:id="32" w:name="_Hlk508268985"/>
      <w:bookmarkStart w:id="33" w:name="_Hlk508269461"/>
      <w:r>
        <w:rPr>
          <w:rFonts w:ascii="Times New Roman" w:eastAsia="Times New Roman" w:hAnsi="Times New Roman" w:cs="Times New Roman"/>
          <w:sz w:val="24"/>
          <w:szCs w:val="24"/>
        </w:rPr>
        <w:t>Pastoratet</w:t>
      </w:r>
      <w:r w:rsidRPr="00DA71E3">
        <w:rPr>
          <w:rFonts w:ascii="Times New Roman" w:eastAsia="Times New Roman" w:hAnsi="Times New Roman" w:cs="Times New Roman"/>
          <w:sz w:val="24"/>
          <w:szCs w:val="24"/>
        </w:rPr>
        <w:t xml:space="preserve"> är skyldig att hålla begravningsgudstjänst om en person är medlem i Svenska kyrkan vid sin död</w:t>
      </w:r>
      <w:bookmarkEnd w:id="32"/>
      <w:r w:rsidRPr="00DA71E3">
        <w:rPr>
          <w:rFonts w:ascii="Times New Roman" w:eastAsia="Times New Roman" w:hAnsi="Times New Roman" w:cs="Times New Roman"/>
          <w:sz w:val="24"/>
          <w:szCs w:val="24"/>
        </w:rPr>
        <w:t xml:space="preserve"> och även i andra fall om särskilda skäl föreligger enligt kyrkoordningen. </w:t>
      </w:r>
      <w:bookmarkEnd w:id="33"/>
      <w:r w:rsidRPr="00DA71E3">
        <w:rPr>
          <w:rFonts w:ascii="Times New Roman" w:eastAsia="Times New Roman" w:hAnsi="Times New Roman" w:cs="Times New Roman"/>
          <w:sz w:val="24"/>
          <w:szCs w:val="24"/>
        </w:rPr>
        <w:t>Det</w:t>
      </w:r>
      <w:r>
        <w:rPr>
          <w:rFonts w:ascii="Times New Roman" w:eastAsia="Times New Roman" w:hAnsi="Times New Roman" w:cs="Times New Roman"/>
          <w:sz w:val="24"/>
          <w:szCs w:val="24"/>
        </w:rPr>
        <w:t xml:space="preserve"> är</w:t>
      </w:r>
      <w:r w:rsidRPr="00DA71E3">
        <w:rPr>
          <w:rFonts w:ascii="Times New Roman" w:eastAsia="Times New Roman" w:hAnsi="Times New Roman" w:cs="Times New Roman"/>
          <w:sz w:val="24"/>
          <w:szCs w:val="24"/>
        </w:rPr>
        <w:t xml:space="preserve"> inte en del av begravningsverksamheten och </w:t>
      </w:r>
      <w:r>
        <w:rPr>
          <w:rFonts w:ascii="Times New Roman" w:eastAsia="Times New Roman" w:hAnsi="Times New Roman" w:cs="Times New Roman"/>
          <w:sz w:val="24"/>
          <w:szCs w:val="24"/>
        </w:rPr>
        <w:t>då</w:t>
      </w:r>
      <w:r w:rsidRPr="00DA71E3">
        <w:rPr>
          <w:rFonts w:ascii="Times New Roman" w:eastAsia="Times New Roman" w:hAnsi="Times New Roman" w:cs="Times New Roman"/>
          <w:sz w:val="24"/>
          <w:szCs w:val="24"/>
        </w:rPr>
        <w:t xml:space="preserve"> inte myndighetsutövning.</w:t>
      </w:r>
    </w:p>
    <w:p w:rsidR="003218C3" w:rsidRDefault="003218C3" w:rsidP="003218C3">
      <w:pPr>
        <w:pStyle w:val="Rubrik2"/>
        <w:spacing w:before="0"/>
        <w:rPr>
          <w:rFonts w:ascii="Times New Roman" w:eastAsia="Times New Roman" w:hAnsi="Times New Roman" w:cs="Times New Roman"/>
          <w:b/>
          <w:color w:val="auto"/>
        </w:rPr>
      </w:pPr>
    </w:p>
    <w:p w:rsidR="003218C3" w:rsidRPr="00617ACC" w:rsidRDefault="003218C3" w:rsidP="003218C3">
      <w:pPr>
        <w:pStyle w:val="Rubrik2"/>
        <w:spacing w:before="0"/>
        <w:rPr>
          <w:rFonts w:ascii="Times New Roman" w:eastAsia="Times New Roman" w:hAnsi="Times New Roman" w:cs="Times New Roman"/>
          <w:b/>
          <w:color w:val="auto"/>
        </w:rPr>
      </w:pPr>
      <w:bookmarkStart w:id="34" w:name="_Toc531618860"/>
      <w:r w:rsidRPr="00617ACC">
        <w:rPr>
          <w:rFonts w:ascii="Times New Roman" w:eastAsia="Times New Roman" w:hAnsi="Times New Roman" w:cs="Times New Roman"/>
          <w:b/>
          <w:color w:val="auto"/>
        </w:rPr>
        <w:t>2.1</w:t>
      </w:r>
      <w:r>
        <w:rPr>
          <w:rFonts w:ascii="Times New Roman" w:eastAsia="Times New Roman" w:hAnsi="Times New Roman" w:cs="Times New Roman"/>
          <w:b/>
          <w:color w:val="auto"/>
        </w:rPr>
        <w:t>0</w:t>
      </w:r>
      <w:r w:rsidRPr="00617ACC">
        <w:rPr>
          <w:rFonts w:ascii="Times New Roman" w:eastAsia="Times New Roman" w:hAnsi="Times New Roman" w:cs="Times New Roman"/>
          <w:b/>
          <w:color w:val="auto"/>
        </w:rPr>
        <w:t xml:space="preserve"> Registrering och arkivering av handlingar</w:t>
      </w:r>
      <w:bookmarkEnd w:id="34"/>
      <w:r w:rsidRPr="00617ACC">
        <w:rPr>
          <w:rFonts w:ascii="Times New Roman" w:eastAsia="Times New Roman" w:hAnsi="Times New Roman" w:cs="Times New Roman"/>
          <w:b/>
          <w:color w:val="auto"/>
        </w:rPr>
        <w:t xml:space="preserve"> </w:t>
      </w:r>
    </w:p>
    <w:p w:rsidR="003218C3" w:rsidRDefault="003218C3" w:rsidP="003218C3">
      <w:pPr>
        <w:spacing w:after="0"/>
        <w:rPr>
          <w:rFonts w:ascii="Times New Roman" w:eastAsia="Times New Roman" w:hAnsi="Times New Roman" w:cs="Times New Roman"/>
          <w:sz w:val="24"/>
          <w:szCs w:val="24"/>
        </w:rPr>
      </w:pPr>
      <w:r w:rsidRPr="00233DF1">
        <w:rPr>
          <w:rFonts w:ascii="Times New Roman" w:eastAsia="Times New Roman" w:hAnsi="Times New Roman" w:cs="Times New Roman"/>
          <w:sz w:val="24"/>
          <w:szCs w:val="24"/>
        </w:rPr>
        <w:t>Pastoratet ska registrera eller ordna handlingar som har kommit in eller upprättats hos pastoratet. Personuppgifter som behandlas i begravningsverksamheten ska hanteras och gallras alternativt bevaras enligt gällande regelverk.</w:t>
      </w:r>
    </w:p>
    <w:p w:rsidR="003218C3" w:rsidRDefault="003218C3" w:rsidP="003218C3">
      <w:pPr>
        <w:spacing w:after="0"/>
        <w:rPr>
          <w:rFonts w:ascii="Times New Roman" w:eastAsia="Times New Roman" w:hAnsi="Times New Roman" w:cs="Times New Roman"/>
          <w:sz w:val="24"/>
          <w:szCs w:val="24"/>
        </w:rPr>
      </w:pPr>
    </w:p>
    <w:p w:rsidR="003218C3" w:rsidRPr="00617ACC" w:rsidRDefault="003218C3" w:rsidP="003218C3">
      <w:pPr>
        <w:pStyle w:val="Rubrik1"/>
        <w:numPr>
          <w:ilvl w:val="0"/>
          <w:numId w:val="1"/>
        </w:numPr>
        <w:spacing w:before="0"/>
        <w:ind w:left="0"/>
        <w:rPr>
          <w:rFonts w:ascii="Times New Roman" w:hAnsi="Times New Roman" w:cs="Times New Roman"/>
          <w:b/>
          <w:color w:val="auto"/>
        </w:rPr>
      </w:pPr>
      <w:bookmarkStart w:id="35" w:name="_Toc531618861"/>
      <w:r w:rsidRPr="00617ACC">
        <w:rPr>
          <w:rFonts w:ascii="Times New Roman" w:hAnsi="Times New Roman" w:cs="Times New Roman"/>
          <w:b/>
          <w:color w:val="auto"/>
        </w:rPr>
        <w:t>Principer för behandling av personuppgifter</w:t>
      </w:r>
      <w:bookmarkEnd w:id="35"/>
      <w:r w:rsidRPr="00617ACC">
        <w:rPr>
          <w:rFonts w:ascii="Times New Roman" w:hAnsi="Times New Roman" w:cs="Times New Roman"/>
          <w:b/>
          <w:color w:val="auto"/>
        </w:rPr>
        <w:t xml:space="preserve"> </w:t>
      </w:r>
    </w:p>
    <w:p w:rsidR="003218C3" w:rsidRPr="00617ACC" w:rsidRDefault="003218C3" w:rsidP="003218C3">
      <w:pPr>
        <w:pStyle w:val="Rubrik2"/>
        <w:rPr>
          <w:rFonts w:ascii="Times New Roman" w:hAnsi="Times New Roman" w:cs="Times New Roman"/>
          <w:b/>
          <w:color w:val="auto"/>
        </w:rPr>
      </w:pPr>
      <w:bookmarkStart w:id="36" w:name="_Toc531618862"/>
      <w:r w:rsidRPr="00617ACC">
        <w:rPr>
          <w:rFonts w:ascii="Times New Roman" w:hAnsi="Times New Roman" w:cs="Times New Roman"/>
          <w:b/>
          <w:color w:val="auto"/>
        </w:rPr>
        <w:t>3.1 Principer för behandling av personuppgifter</w:t>
      </w:r>
      <w:bookmarkEnd w:id="36"/>
      <w:r w:rsidRPr="00617ACC">
        <w:rPr>
          <w:rFonts w:ascii="Times New Roman" w:hAnsi="Times New Roman" w:cs="Times New Roman"/>
          <w:b/>
          <w:color w:val="auto"/>
        </w:rPr>
        <w:t xml:space="preserve"> </w:t>
      </w:r>
    </w:p>
    <w:p w:rsidR="003218C3" w:rsidRPr="00794D97"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t xml:space="preserve">Personuppgifter som behandlas inom begravningsverksamheten behandlas på ett lagligt, korrekt och öppet sätt i förhållande till den registrerade. </w:t>
      </w:r>
    </w:p>
    <w:p w:rsidR="003218C3" w:rsidRPr="00794D97"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t xml:space="preserve">Personuppgifter samlas endast in för de särskilda, uttryckligt angivna och berättigade ändamål som anges i denna policy och behandlas inte senare på ett sätt som är oförenligt med dessa ändamål.  </w:t>
      </w:r>
    </w:p>
    <w:p w:rsidR="003218C3" w:rsidRPr="00794D97"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t xml:space="preserve">Personuppgifter är adekvata, relevanta och inte för omfattande i förhållande till de ändamål för vilka de behandlas. </w:t>
      </w:r>
    </w:p>
    <w:p w:rsidR="003218C3" w:rsidRPr="00794D97"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t>Personuppgifter är</w:t>
      </w:r>
      <w:r w:rsidRPr="00794D97">
        <w:rPr>
          <w:rFonts w:ascii="Times New Roman" w:eastAsia="Times New Roman" w:hAnsi="Times New Roman" w:cs="Times New Roman"/>
          <w:color w:val="FF0000"/>
          <w:sz w:val="24"/>
          <w:szCs w:val="24"/>
        </w:rPr>
        <w:t xml:space="preserve"> </w:t>
      </w:r>
      <w:r w:rsidRPr="00794D97">
        <w:rPr>
          <w:rFonts w:ascii="Times New Roman" w:eastAsia="Times New Roman" w:hAnsi="Times New Roman" w:cs="Times New Roman"/>
          <w:sz w:val="24"/>
          <w:szCs w:val="24"/>
        </w:rPr>
        <w:t>korrekta och uppdaterade. Alla rimliga åtgärder vidtas för att säkerställa att personuppgifter som är felaktiga i förhållande till de ändamål för vilka de behandlas, raderas eller rättas utan dröjsmål.</w:t>
      </w:r>
    </w:p>
    <w:p w:rsidR="003218C3" w:rsidRPr="00794D97"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lastRenderedPageBreak/>
        <w:t xml:space="preserve">Personuppgifter förvaras inte så att det kan identifieras längre tid än vad som behövs för de ändamål för vilka de behandlas. Personuppgifterna lagras i vissa fall för arkiveringsändamål i enligt arkivlagen och kyrkostyrelsens beslut. </w:t>
      </w:r>
    </w:p>
    <w:p w:rsidR="003218C3" w:rsidRDefault="003218C3" w:rsidP="003218C3">
      <w:pPr>
        <w:numPr>
          <w:ilvl w:val="0"/>
          <w:numId w:val="3"/>
        </w:numPr>
        <w:spacing w:after="0"/>
        <w:contextualSpacing/>
        <w:rPr>
          <w:rFonts w:ascii="Times New Roman" w:eastAsia="Times New Roman" w:hAnsi="Times New Roman" w:cs="Times New Roman"/>
          <w:sz w:val="24"/>
          <w:szCs w:val="24"/>
        </w:rPr>
      </w:pPr>
      <w:r w:rsidRPr="00794D97">
        <w:rPr>
          <w:rFonts w:ascii="Times New Roman" w:eastAsia="Times New Roman" w:hAnsi="Times New Roman" w:cs="Times New Roman"/>
          <w:sz w:val="24"/>
          <w:szCs w:val="24"/>
        </w:rPr>
        <w:t>Personuppgifter behandlas på ett sätt som säkerställer lämplig säkerhet. Den sker</w:t>
      </w:r>
      <w:r w:rsidRPr="00CA15EA">
        <w:rPr>
          <w:rFonts w:ascii="Times New Roman" w:eastAsia="Times New Roman" w:hAnsi="Times New Roman" w:cs="Times New Roman"/>
          <w:sz w:val="24"/>
          <w:szCs w:val="24"/>
        </w:rPr>
        <w:t xml:space="preserve"> med användning av lämpliga tekniska och organisatoriska åtgärder </w:t>
      </w:r>
    </w:p>
    <w:p w:rsidR="003218C3" w:rsidRDefault="003218C3" w:rsidP="003218C3">
      <w:pPr>
        <w:pStyle w:val="Rubrik3"/>
        <w:spacing w:before="0"/>
        <w:rPr>
          <w:rFonts w:eastAsia="Times New Roman"/>
          <w:b/>
          <w:color w:val="auto"/>
        </w:rPr>
      </w:pPr>
    </w:p>
    <w:p w:rsidR="003218C3" w:rsidRPr="00E976A1" w:rsidRDefault="003218C3" w:rsidP="003218C3">
      <w:pPr>
        <w:pStyle w:val="Rubrik2"/>
        <w:rPr>
          <w:rFonts w:eastAsia="Times New Roman"/>
          <w:b/>
          <w:color w:val="auto"/>
        </w:rPr>
      </w:pPr>
      <w:bookmarkStart w:id="37" w:name="_Toc531618863"/>
      <w:r w:rsidRPr="00E976A1">
        <w:rPr>
          <w:rFonts w:eastAsia="Times New Roman"/>
          <w:b/>
          <w:color w:val="auto"/>
        </w:rPr>
        <w:t>3.2 Behandling av särskilda kategorier av personuppgifter</w:t>
      </w:r>
      <w:bookmarkEnd w:id="37"/>
      <w:r w:rsidRPr="00E976A1">
        <w:rPr>
          <w:rFonts w:eastAsia="Times New Roman"/>
          <w:b/>
          <w:color w:val="auto"/>
        </w:rPr>
        <w:t xml:space="preserve"> </w:t>
      </w:r>
    </w:p>
    <w:p w:rsidR="003218C3" w:rsidRPr="00CA15EA" w:rsidRDefault="003218C3" w:rsidP="003218C3">
      <w:pPr>
        <w:spacing w:after="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Huvudregeln är att b</w:t>
      </w:r>
      <w:r w:rsidRPr="00CA15EA">
        <w:rPr>
          <w:rFonts w:ascii="Times New Roman" w:eastAsia="Times New Roman" w:hAnsi="Times New Roman" w:cs="Times New Roman"/>
          <w:sz w:val="24"/>
          <w:szCs w:val="24"/>
        </w:rPr>
        <w:t>ehandling av särskil</w:t>
      </w:r>
      <w:r>
        <w:rPr>
          <w:rFonts w:ascii="Times New Roman" w:eastAsia="Times New Roman" w:hAnsi="Times New Roman" w:cs="Times New Roman"/>
          <w:sz w:val="24"/>
          <w:szCs w:val="24"/>
        </w:rPr>
        <w:t>t känsliga</w:t>
      </w:r>
      <w:r w:rsidRPr="00CA15EA">
        <w:rPr>
          <w:rFonts w:ascii="Times New Roman" w:eastAsia="Times New Roman" w:hAnsi="Times New Roman" w:cs="Times New Roman"/>
          <w:sz w:val="24"/>
          <w:szCs w:val="24"/>
        </w:rPr>
        <w:t xml:space="preserve"> personuppgifter </w:t>
      </w:r>
      <w:r>
        <w:rPr>
          <w:rFonts w:ascii="Times New Roman" w:eastAsia="Times New Roman" w:hAnsi="Times New Roman" w:cs="Times New Roman"/>
          <w:sz w:val="24"/>
          <w:szCs w:val="24"/>
        </w:rPr>
        <w:t>inte är tillåten. Exempel på sådana är</w:t>
      </w:r>
      <w:r w:rsidRPr="00CA15EA">
        <w:rPr>
          <w:rFonts w:ascii="Times New Roman" w:eastAsia="Times New Roman" w:hAnsi="Times New Roman" w:cs="Times New Roman"/>
          <w:sz w:val="24"/>
          <w:szCs w:val="24"/>
        </w:rPr>
        <w:t xml:space="preserve"> etniskt ursprung, politiska åsikter, religiös eller filosofisk övertygelse, medlemskap i fackförening </w:t>
      </w:r>
      <w:r>
        <w:rPr>
          <w:rFonts w:ascii="Times New Roman" w:eastAsia="Times New Roman" w:hAnsi="Times New Roman" w:cs="Times New Roman"/>
          <w:sz w:val="24"/>
          <w:szCs w:val="24"/>
        </w:rPr>
        <w:t>eller</w:t>
      </w:r>
      <w:r w:rsidRPr="00CA15EA">
        <w:rPr>
          <w:rFonts w:ascii="Times New Roman" w:eastAsia="Times New Roman" w:hAnsi="Times New Roman" w:cs="Times New Roman"/>
          <w:sz w:val="24"/>
          <w:szCs w:val="24"/>
        </w:rPr>
        <w:t xml:space="preserve"> behandling av genetiska uppgifter, biometriska uppgifter för att entydigt identifiera en fysisk person, uppgifter om hälsa eller uppgifter om en fysisk persons sexualliv eller sexuella läggning</w:t>
      </w:r>
      <w:r>
        <w:rPr>
          <w:rFonts w:ascii="Times New Roman" w:eastAsia="Times New Roman" w:hAnsi="Times New Roman" w:cs="Times New Roman"/>
          <w:sz w:val="24"/>
          <w:szCs w:val="24"/>
        </w:rPr>
        <w:t>.</w:t>
      </w:r>
      <w:r w:rsidRPr="00CA15EA">
        <w:rPr>
          <w:rFonts w:ascii="Times New Roman" w:eastAsia="Times New Roman" w:hAnsi="Times New Roman" w:cs="Times New Roman"/>
          <w:sz w:val="24"/>
          <w:szCs w:val="24"/>
        </w:rPr>
        <w:t xml:space="preserve"> </w:t>
      </w:r>
    </w:p>
    <w:p w:rsidR="003218C3" w:rsidRDefault="003218C3" w:rsidP="003218C3">
      <w:pPr>
        <w:pStyle w:val="Rubrik2"/>
        <w:spacing w:before="0"/>
        <w:rPr>
          <w:rFonts w:ascii="Times New Roman" w:eastAsia="Times New Roman" w:hAnsi="Times New Roman" w:cs="Times New Roman"/>
          <w:b/>
          <w:color w:val="auto"/>
        </w:rPr>
      </w:pPr>
    </w:p>
    <w:p w:rsidR="003218C3" w:rsidRPr="00E976A1" w:rsidRDefault="003218C3" w:rsidP="003218C3">
      <w:pPr>
        <w:pStyle w:val="Rubrik2"/>
        <w:rPr>
          <w:b/>
          <w:color w:val="auto"/>
        </w:rPr>
      </w:pPr>
      <w:bookmarkStart w:id="38" w:name="_Toc531618864"/>
      <w:r w:rsidRPr="00E976A1">
        <w:rPr>
          <w:b/>
          <w:color w:val="auto"/>
        </w:rPr>
        <w:t>3.3 Behandling av personnummer</w:t>
      </w:r>
      <w:bookmarkEnd w:id="38"/>
      <w:r w:rsidRPr="00E976A1">
        <w:rPr>
          <w:b/>
          <w:color w:val="auto"/>
        </w:rPr>
        <w:t xml:space="preserve"> </w:t>
      </w:r>
    </w:p>
    <w:p w:rsidR="003218C3" w:rsidRPr="00CA15EA" w:rsidRDefault="003218C3" w:rsidP="003218C3">
      <w:pPr>
        <w:spacing w:after="0"/>
        <w:rPr>
          <w:rFonts w:ascii="Times New Roman" w:eastAsia="Times New Roman" w:hAnsi="Times New Roman" w:cs="Times New Roman"/>
          <w:sz w:val="24"/>
          <w:szCs w:val="24"/>
        </w:rPr>
      </w:pPr>
      <w:r w:rsidRPr="00CA15EA">
        <w:rPr>
          <w:rFonts w:ascii="Times New Roman" w:eastAsia="Times New Roman" w:hAnsi="Times New Roman" w:cs="Times New Roman"/>
          <w:sz w:val="24"/>
          <w:szCs w:val="24"/>
        </w:rPr>
        <w:t xml:space="preserve">Uppgifter om personnummer eller samordningsnummer behandlas bara när det är klart motiverat med hänsyn till ändamål eller på grund av </w:t>
      </w:r>
      <w:r>
        <w:rPr>
          <w:rFonts w:ascii="Times New Roman" w:eastAsia="Times New Roman" w:hAnsi="Times New Roman" w:cs="Times New Roman"/>
          <w:sz w:val="24"/>
          <w:szCs w:val="24"/>
        </w:rPr>
        <w:t>betydelsen</w:t>
      </w:r>
      <w:r w:rsidRPr="00CA15EA">
        <w:rPr>
          <w:rFonts w:ascii="Times New Roman" w:eastAsia="Times New Roman" w:hAnsi="Times New Roman" w:cs="Times New Roman"/>
          <w:sz w:val="24"/>
          <w:szCs w:val="24"/>
        </w:rPr>
        <w:t xml:space="preserve"> med en säker identifiering</w:t>
      </w:r>
      <w:r>
        <w:rPr>
          <w:rFonts w:ascii="Times New Roman" w:eastAsia="Times New Roman" w:hAnsi="Times New Roman" w:cs="Times New Roman"/>
          <w:sz w:val="24"/>
          <w:szCs w:val="24"/>
        </w:rPr>
        <w:t>.</w:t>
      </w:r>
    </w:p>
    <w:p w:rsidR="003218C3" w:rsidRDefault="003218C3" w:rsidP="003218C3">
      <w:pPr>
        <w:pStyle w:val="Rubrik1"/>
        <w:spacing w:before="0"/>
        <w:rPr>
          <w:rFonts w:ascii="Times New Roman" w:eastAsiaTheme="minorEastAsia" w:hAnsi="Times New Roman" w:cs="Times New Roman"/>
          <w:b/>
          <w:color w:val="auto"/>
        </w:rPr>
      </w:pPr>
    </w:p>
    <w:p w:rsidR="003218C3" w:rsidRPr="00617ACC" w:rsidRDefault="003218C3" w:rsidP="003218C3">
      <w:pPr>
        <w:pStyle w:val="Rubrik1"/>
        <w:spacing w:before="0"/>
        <w:rPr>
          <w:rFonts w:ascii="Times New Roman" w:eastAsiaTheme="minorEastAsia" w:hAnsi="Times New Roman" w:cs="Times New Roman"/>
          <w:b/>
          <w:caps/>
          <w:color w:val="auto"/>
        </w:rPr>
      </w:pPr>
      <w:bookmarkStart w:id="39" w:name="_Toc531618865"/>
      <w:r w:rsidRPr="00617ACC">
        <w:rPr>
          <w:rFonts w:ascii="Times New Roman" w:eastAsiaTheme="minorEastAsia" w:hAnsi="Times New Roman" w:cs="Times New Roman"/>
          <w:b/>
          <w:color w:val="auto"/>
        </w:rPr>
        <w:t>4. Den registrerades rättigheter</w:t>
      </w:r>
      <w:bookmarkEnd w:id="39"/>
      <w:r w:rsidRPr="00617ACC">
        <w:rPr>
          <w:rFonts w:ascii="Times New Roman" w:eastAsiaTheme="minorEastAsia" w:hAnsi="Times New Roman" w:cs="Times New Roman"/>
          <w:b/>
          <w:color w:val="auto"/>
        </w:rPr>
        <w:t xml:space="preserve"> </w:t>
      </w:r>
    </w:p>
    <w:p w:rsidR="003218C3" w:rsidRPr="00C203AF" w:rsidRDefault="003218C3" w:rsidP="003218C3">
      <w:pPr>
        <w:pStyle w:val="Rubrik2"/>
        <w:spacing w:before="0"/>
        <w:rPr>
          <w:rStyle w:val="Rubrik2Char"/>
          <w:rFonts w:ascii="Times New Roman" w:hAnsi="Times New Roman" w:cs="Times New Roman"/>
          <w:b/>
          <w:color w:val="auto"/>
        </w:rPr>
      </w:pPr>
      <w:bookmarkStart w:id="40" w:name="_Toc531618866"/>
      <w:r w:rsidRPr="00C203AF">
        <w:rPr>
          <w:rFonts w:eastAsia="Times New Roman"/>
          <w:b/>
          <w:color w:val="auto"/>
        </w:rPr>
        <w:t>4.1</w:t>
      </w:r>
      <w:r w:rsidRPr="00C203AF">
        <w:rPr>
          <w:rFonts w:eastAsia="Times New Roman"/>
          <w:b/>
          <w:color w:val="auto"/>
          <w:sz w:val="24"/>
          <w:szCs w:val="24"/>
        </w:rPr>
        <w:t xml:space="preserve"> </w:t>
      </w:r>
      <w:r w:rsidRPr="00C203AF">
        <w:rPr>
          <w:rStyle w:val="Rubrik2Char"/>
          <w:rFonts w:ascii="Times New Roman" w:hAnsi="Times New Roman" w:cs="Times New Roman"/>
          <w:b/>
          <w:color w:val="auto"/>
        </w:rPr>
        <w:t>Information när personuppgifterna samlas in från den registrerade</w:t>
      </w:r>
      <w:bookmarkEnd w:id="40"/>
      <w:r w:rsidRPr="00C203AF">
        <w:rPr>
          <w:rStyle w:val="Rubrik2Char"/>
          <w:rFonts w:ascii="Times New Roman" w:hAnsi="Times New Roman" w:cs="Times New Roman"/>
          <w:b/>
          <w:color w:val="auto"/>
        </w:rPr>
        <w:t xml:space="preserve"> </w:t>
      </w:r>
    </w:p>
    <w:p w:rsidR="003218C3" w:rsidRPr="0086039C" w:rsidRDefault="003218C3" w:rsidP="003218C3">
      <w:pPr>
        <w:spacing w:after="0"/>
        <w:rPr>
          <w:rFonts w:ascii="Times New Roman" w:eastAsia="Times New Roman" w:hAnsi="Times New Roman" w:cs="Times New Roman"/>
          <w:sz w:val="24"/>
          <w:szCs w:val="24"/>
        </w:rPr>
      </w:pPr>
      <w:r w:rsidRPr="0086039C">
        <w:rPr>
          <w:rFonts w:ascii="Times New Roman" w:eastAsia="Times New Roman" w:hAnsi="Times New Roman" w:cs="Times New Roman"/>
          <w:sz w:val="24"/>
          <w:szCs w:val="24"/>
        </w:rPr>
        <w:t xml:space="preserve">När personuppgifter som rör en </w:t>
      </w:r>
      <w:r w:rsidRPr="00FC3220">
        <w:rPr>
          <w:rFonts w:ascii="Times New Roman" w:eastAsia="Times New Roman" w:hAnsi="Times New Roman" w:cs="Times New Roman"/>
          <w:sz w:val="24"/>
          <w:szCs w:val="24"/>
        </w:rPr>
        <w:t>registrerad person samlas in lämnar Pastoratet information.</w:t>
      </w:r>
      <w:r w:rsidRPr="008603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w:t>
      </w:r>
      <w:r w:rsidRPr="0086039C">
        <w:rPr>
          <w:rFonts w:ascii="Times New Roman" w:eastAsia="Times New Roman" w:hAnsi="Times New Roman" w:cs="Times New Roman"/>
          <w:sz w:val="24"/>
          <w:szCs w:val="24"/>
        </w:rPr>
        <w:t xml:space="preserve"> lämnas första gången </w:t>
      </w:r>
      <w:r>
        <w:rPr>
          <w:rFonts w:ascii="Times New Roman" w:eastAsia="Times New Roman" w:hAnsi="Times New Roman" w:cs="Times New Roman"/>
          <w:sz w:val="24"/>
          <w:szCs w:val="24"/>
        </w:rPr>
        <w:t>pastoratet</w:t>
      </w:r>
      <w:r w:rsidRPr="0086039C">
        <w:rPr>
          <w:rFonts w:ascii="Times New Roman" w:eastAsia="Times New Roman" w:hAnsi="Times New Roman" w:cs="Times New Roman"/>
          <w:sz w:val="24"/>
          <w:szCs w:val="24"/>
        </w:rPr>
        <w:t xml:space="preserve"> behandlar uppgifterna</w:t>
      </w:r>
      <w:r>
        <w:rPr>
          <w:rFonts w:ascii="Times New Roman" w:eastAsia="Times New Roman" w:hAnsi="Times New Roman" w:cs="Times New Roman"/>
          <w:sz w:val="24"/>
          <w:szCs w:val="24"/>
        </w:rPr>
        <w:t>.</w:t>
      </w:r>
      <w:r w:rsidRPr="0086039C">
        <w:rPr>
          <w:rFonts w:ascii="Times New Roman" w:eastAsia="Times New Roman" w:hAnsi="Times New Roman" w:cs="Times New Roman"/>
          <w:sz w:val="24"/>
          <w:szCs w:val="24"/>
        </w:rPr>
        <w:t xml:space="preserve"> Huvudregeln är att information</w:t>
      </w:r>
      <w:r>
        <w:rPr>
          <w:rFonts w:ascii="Times New Roman" w:eastAsia="Times New Roman" w:hAnsi="Times New Roman" w:cs="Times New Roman"/>
          <w:sz w:val="24"/>
          <w:szCs w:val="24"/>
        </w:rPr>
        <w:t>en tillhandahålls kostnadsfritt.</w:t>
      </w:r>
      <w:r w:rsidRPr="0086039C">
        <w:rPr>
          <w:rFonts w:ascii="Times New Roman" w:eastAsia="Times New Roman" w:hAnsi="Times New Roman" w:cs="Times New Roman"/>
          <w:sz w:val="24"/>
          <w:szCs w:val="24"/>
        </w:rPr>
        <w:t xml:space="preserve"> </w:t>
      </w:r>
    </w:p>
    <w:p w:rsidR="003218C3" w:rsidRPr="000E1127" w:rsidRDefault="003218C3" w:rsidP="003218C3">
      <w:pPr>
        <w:spacing w:after="0"/>
        <w:rPr>
          <w:rFonts w:ascii="Times New Roman" w:eastAsia="Times New Roman" w:hAnsi="Times New Roman" w:cs="Times New Roman"/>
          <w:b/>
          <w:sz w:val="24"/>
          <w:szCs w:val="24"/>
        </w:rPr>
      </w:pPr>
      <w:r w:rsidRPr="000E1127">
        <w:rPr>
          <w:rFonts w:ascii="Times New Roman" w:eastAsia="Times New Roman" w:hAnsi="Times New Roman" w:cs="Times New Roman"/>
          <w:sz w:val="24"/>
          <w:szCs w:val="24"/>
        </w:rPr>
        <w:t xml:space="preserve">Om den registrerade </w:t>
      </w:r>
      <w:r>
        <w:rPr>
          <w:rFonts w:ascii="Times New Roman" w:eastAsia="Times New Roman" w:hAnsi="Times New Roman" w:cs="Times New Roman"/>
          <w:sz w:val="24"/>
          <w:szCs w:val="24"/>
        </w:rPr>
        <w:t xml:space="preserve">begär det har denne rätt att </w:t>
      </w:r>
      <w:r w:rsidRPr="000E1127">
        <w:rPr>
          <w:rFonts w:ascii="Times New Roman" w:eastAsia="Times New Roman" w:hAnsi="Times New Roman" w:cs="Times New Roman"/>
          <w:sz w:val="24"/>
          <w:szCs w:val="24"/>
        </w:rPr>
        <w:t xml:space="preserve">få </w:t>
      </w:r>
      <w:r>
        <w:rPr>
          <w:rFonts w:ascii="Times New Roman" w:eastAsia="Times New Roman" w:hAnsi="Times New Roman" w:cs="Times New Roman"/>
          <w:sz w:val="24"/>
          <w:szCs w:val="24"/>
        </w:rPr>
        <w:t xml:space="preserve">veta vilka </w:t>
      </w:r>
      <w:r w:rsidRPr="000E1127">
        <w:rPr>
          <w:rFonts w:ascii="Times New Roman" w:eastAsia="Times New Roman" w:hAnsi="Times New Roman" w:cs="Times New Roman"/>
          <w:sz w:val="24"/>
          <w:szCs w:val="24"/>
        </w:rPr>
        <w:t xml:space="preserve">personuppgifter som rör honom eller henne och i så fall få tillgång till </w:t>
      </w:r>
      <w:r>
        <w:rPr>
          <w:rFonts w:ascii="Times New Roman" w:eastAsia="Times New Roman" w:hAnsi="Times New Roman" w:cs="Times New Roman"/>
          <w:sz w:val="24"/>
          <w:szCs w:val="24"/>
        </w:rPr>
        <w:t>dessa</w:t>
      </w:r>
      <w:r w:rsidRPr="000E1127">
        <w:rPr>
          <w:rFonts w:ascii="Times New Roman" w:eastAsia="Times New Roman" w:hAnsi="Times New Roman" w:cs="Times New Roman"/>
          <w:sz w:val="24"/>
          <w:szCs w:val="24"/>
        </w:rPr>
        <w:t xml:space="preserve"> och </w:t>
      </w:r>
      <w:r>
        <w:rPr>
          <w:rFonts w:ascii="Times New Roman" w:eastAsia="Times New Roman" w:hAnsi="Times New Roman" w:cs="Times New Roman"/>
          <w:sz w:val="24"/>
          <w:szCs w:val="24"/>
        </w:rPr>
        <w:t>information om vad som registrerats och på vilka grunder.</w:t>
      </w:r>
      <w:r w:rsidRPr="000E1127">
        <w:rPr>
          <w:rFonts w:ascii="Times New Roman" w:eastAsia="Times New Roman" w:hAnsi="Times New Roman" w:cs="Times New Roman"/>
          <w:sz w:val="24"/>
          <w:szCs w:val="24"/>
        </w:rPr>
        <w:t xml:space="preserve"> </w:t>
      </w:r>
    </w:p>
    <w:p w:rsidR="003218C3" w:rsidRDefault="003218C3" w:rsidP="003218C3">
      <w:pPr>
        <w:pStyle w:val="Rubrik2"/>
        <w:spacing w:before="0"/>
        <w:rPr>
          <w:rFonts w:ascii="Times New Roman" w:hAnsi="Times New Roman" w:cs="Times New Roman"/>
          <w:b/>
          <w:color w:val="auto"/>
        </w:rPr>
      </w:pPr>
    </w:p>
    <w:p w:rsidR="003218C3" w:rsidRPr="00617ACC" w:rsidRDefault="003218C3" w:rsidP="003218C3">
      <w:pPr>
        <w:pStyle w:val="Rubrik2"/>
        <w:spacing w:before="0"/>
        <w:rPr>
          <w:rFonts w:ascii="Times New Roman" w:hAnsi="Times New Roman" w:cs="Times New Roman"/>
          <w:b/>
          <w:color w:val="auto"/>
        </w:rPr>
      </w:pPr>
      <w:bookmarkStart w:id="41" w:name="_Toc531618867"/>
      <w:r w:rsidRPr="00617ACC">
        <w:rPr>
          <w:rFonts w:ascii="Times New Roman" w:hAnsi="Times New Roman" w:cs="Times New Roman"/>
          <w:b/>
          <w:color w:val="auto"/>
        </w:rPr>
        <w:t>4.2 Information när personuppgifterna inte samlas in från den registrerade</w:t>
      </w:r>
      <w:bookmarkEnd w:id="41"/>
      <w:r w:rsidRPr="00617ACC">
        <w:rPr>
          <w:rFonts w:ascii="Times New Roman" w:hAnsi="Times New Roman" w:cs="Times New Roman"/>
          <w:b/>
          <w:color w:val="auto"/>
        </w:rPr>
        <w:t xml:space="preserve"> </w:t>
      </w:r>
    </w:p>
    <w:p w:rsidR="003218C3" w:rsidRPr="007C7631" w:rsidRDefault="003218C3" w:rsidP="003218C3">
      <w:pPr>
        <w:spacing w:after="0"/>
        <w:rPr>
          <w:rFonts w:ascii="Times New Roman" w:eastAsia="Times New Roman" w:hAnsi="Times New Roman" w:cs="Times New Roman"/>
          <w:sz w:val="24"/>
          <w:szCs w:val="24"/>
        </w:rPr>
      </w:pPr>
      <w:r w:rsidRPr="007C7631">
        <w:rPr>
          <w:rFonts w:ascii="Times New Roman" w:eastAsia="Times New Roman" w:hAnsi="Times New Roman" w:cs="Times New Roman"/>
          <w:sz w:val="24"/>
          <w:szCs w:val="24"/>
        </w:rPr>
        <w:t xml:space="preserve">När personuppgifter samlas </w:t>
      </w:r>
      <w:r w:rsidRPr="00FC3220">
        <w:rPr>
          <w:rFonts w:ascii="Times New Roman" w:eastAsia="Times New Roman" w:hAnsi="Times New Roman" w:cs="Times New Roman"/>
          <w:sz w:val="24"/>
          <w:szCs w:val="24"/>
        </w:rPr>
        <w:t>in från någon annan än den det avser lämnar pastoratet inom en månad information till den som berörs. Om uppgifterna ska användas för kommunikation med den registrerade lämnas den senast vid det första</w:t>
      </w:r>
      <w:r w:rsidRPr="007C7631">
        <w:rPr>
          <w:rFonts w:ascii="Times New Roman" w:eastAsia="Times New Roman" w:hAnsi="Times New Roman" w:cs="Times New Roman"/>
          <w:sz w:val="24"/>
          <w:szCs w:val="24"/>
        </w:rPr>
        <w:t xml:space="preserve"> kommunikation</w:t>
      </w:r>
      <w:r>
        <w:rPr>
          <w:rFonts w:ascii="Times New Roman" w:eastAsia="Times New Roman" w:hAnsi="Times New Roman" w:cs="Times New Roman"/>
          <w:sz w:val="24"/>
          <w:szCs w:val="24"/>
        </w:rPr>
        <w:t>stillfället.</w:t>
      </w:r>
      <w:r w:rsidRPr="007C7631">
        <w:rPr>
          <w:rFonts w:ascii="Times New Roman" w:eastAsia="Times New Roman" w:hAnsi="Times New Roman" w:cs="Times New Roman"/>
          <w:sz w:val="24"/>
          <w:szCs w:val="24"/>
        </w:rPr>
        <w:t xml:space="preserve"> Om </w:t>
      </w:r>
      <w:r>
        <w:rPr>
          <w:rFonts w:ascii="Times New Roman" w:eastAsia="Times New Roman" w:hAnsi="Times New Roman" w:cs="Times New Roman"/>
          <w:sz w:val="24"/>
          <w:szCs w:val="24"/>
        </w:rPr>
        <w:t>de</w:t>
      </w:r>
      <w:r w:rsidRPr="007C7631">
        <w:rPr>
          <w:rFonts w:ascii="Times New Roman" w:eastAsia="Times New Roman" w:hAnsi="Times New Roman" w:cs="Times New Roman"/>
          <w:sz w:val="24"/>
          <w:szCs w:val="24"/>
        </w:rPr>
        <w:t xml:space="preserve"> lämnas ut till en annan mottagare ska den registrerade </w:t>
      </w:r>
      <w:r>
        <w:rPr>
          <w:rFonts w:ascii="Times New Roman" w:eastAsia="Times New Roman" w:hAnsi="Times New Roman" w:cs="Times New Roman"/>
          <w:sz w:val="24"/>
          <w:szCs w:val="24"/>
        </w:rPr>
        <w:t>samtidigt informeras (</w:t>
      </w:r>
      <w:r w:rsidRPr="007C7631">
        <w:rPr>
          <w:rFonts w:ascii="Times New Roman" w:eastAsia="Times New Roman" w:hAnsi="Times New Roman" w:cs="Times New Roman"/>
          <w:sz w:val="24"/>
          <w:szCs w:val="24"/>
        </w:rPr>
        <w:t>första gången</w:t>
      </w:r>
      <w:r>
        <w:rPr>
          <w:rFonts w:ascii="Times New Roman" w:eastAsia="Times New Roman" w:hAnsi="Times New Roman" w:cs="Times New Roman"/>
          <w:sz w:val="24"/>
          <w:szCs w:val="24"/>
        </w:rPr>
        <w:t>) om det</w:t>
      </w:r>
      <w:r w:rsidRPr="007C7631">
        <w:rPr>
          <w:rFonts w:ascii="Times New Roman" w:eastAsia="Times New Roman" w:hAnsi="Times New Roman" w:cs="Times New Roman"/>
          <w:sz w:val="24"/>
          <w:szCs w:val="24"/>
        </w:rPr>
        <w:t>. Huvudregeln är att informationen tillhandahålls kostnadsfritt</w:t>
      </w:r>
      <w:r>
        <w:rPr>
          <w:rFonts w:ascii="Times New Roman" w:eastAsia="Times New Roman" w:hAnsi="Times New Roman" w:cs="Times New Roman"/>
          <w:sz w:val="24"/>
          <w:szCs w:val="24"/>
        </w:rPr>
        <w:t>.</w:t>
      </w:r>
      <w:r w:rsidRPr="007C7631">
        <w:rPr>
          <w:rFonts w:ascii="Times New Roman" w:eastAsia="Times New Roman" w:hAnsi="Times New Roman" w:cs="Times New Roman"/>
          <w:sz w:val="24"/>
          <w:szCs w:val="24"/>
        </w:rPr>
        <w:t xml:space="preserve"> </w:t>
      </w:r>
    </w:p>
    <w:p w:rsidR="003218C3"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Ovanstående</w:t>
      </w:r>
      <w:r w:rsidRPr="007C7631">
        <w:rPr>
          <w:rFonts w:ascii="Times New Roman" w:eastAsia="Times New Roman" w:hAnsi="Times New Roman" w:cs="Times New Roman"/>
          <w:sz w:val="24"/>
          <w:szCs w:val="24"/>
        </w:rPr>
        <w:t xml:space="preserve"> ska inte tillämpas om den registrerade redan förfogar över informationen e</w:t>
      </w:r>
      <w:r>
        <w:rPr>
          <w:rFonts w:ascii="Times New Roman" w:eastAsia="Times New Roman" w:hAnsi="Times New Roman" w:cs="Times New Roman"/>
          <w:sz w:val="24"/>
          <w:szCs w:val="24"/>
        </w:rPr>
        <w:t>ller om hanteringen ska vara konfidentiell</w:t>
      </w:r>
      <w:r w:rsidRPr="007C7631">
        <w:rPr>
          <w:rFonts w:ascii="Times New Roman" w:eastAsia="Times New Roman" w:hAnsi="Times New Roman" w:cs="Times New Roman"/>
          <w:sz w:val="24"/>
          <w:szCs w:val="24"/>
        </w:rPr>
        <w:t xml:space="preserve"> till följd </w:t>
      </w:r>
      <w:r>
        <w:rPr>
          <w:rFonts w:ascii="Times New Roman" w:eastAsia="Times New Roman" w:hAnsi="Times New Roman" w:cs="Times New Roman"/>
          <w:sz w:val="24"/>
          <w:szCs w:val="24"/>
        </w:rPr>
        <w:t>av tystnadsplikt enligt EU-rätt</w:t>
      </w:r>
      <w:r w:rsidRPr="007C7631">
        <w:rPr>
          <w:rFonts w:ascii="Times New Roman" w:eastAsia="Times New Roman" w:hAnsi="Times New Roman" w:cs="Times New Roman"/>
          <w:sz w:val="24"/>
          <w:szCs w:val="24"/>
        </w:rPr>
        <w:t xml:space="preserve"> eller svensk rätt.</w:t>
      </w:r>
    </w:p>
    <w:p w:rsidR="003218C3" w:rsidRPr="007C7631" w:rsidRDefault="003218C3" w:rsidP="003218C3">
      <w:pPr>
        <w:spacing w:after="0"/>
        <w:rPr>
          <w:rFonts w:ascii="Times New Roman" w:eastAsia="Times New Roman" w:hAnsi="Times New Roman" w:cs="Times New Roman"/>
          <w:sz w:val="24"/>
          <w:szCs w:val="24"/>
        </w:rPr>
      </w:pPr>
      <w:r w:rsidRPr="007C7631">
        <w:rPr>
          <w:rFonts w:ascii="Times New Roman" w:eastAsia="Times New Roman" w:hAnsi="Times New Roman" w:cs="Times New Roman"/>
          <w:sz w:val="24"/>
          <w:szCs w:val="24"/>
        </w:rPr>
        <w:t xml:space="preserve"> </w:t>
      </w:r>
    </w:p>
    <w:p w:rsidR="003218C3" w:rsidRPr="00617ACC" w:rsidRDefault="003218C3" w:rsidP="003218C3">
      <w:pPr>
        <w:pStyle w:val="Rubrik2"/>
        <w:spacing w:before="0"/>
        <w:rPr>
          <w:rFonts w:ascii="Times New Roman" w:eastAsia="Times New Roman" w:hAnsi="Times New Roman" w:cs="Times New Roman"/>
        </w:rPr>
      </w:pPr>
      <w:bookmarkStart w:id="42" w:name="_Toc531618868"/>
      <w:r w:rsidRPr="00617ACC">
        <w:rPr>
          <w:rFonts w:ascii="Times New Roman" w:eastAsia="Times New Roman" w:hAnsi="Times New Roman" w:cs="Times New Roman"/>
          <w:b/>
          <w:color w:val="auto"/>
        </w:rPr>
        <w:t>4.3</w:t>
      </w:r>
      <w:r w:rsidRPr="00617ACC">
        <w:rPr>
          <w:rFonts w:ascii="Times New Roman" w:eastAsia="Times New Roman" w:hAnsi="Times New Roman" w:cs="Times New Roman"/>
          <w:color w:val="auto"/>
        </w:rPr>
        <w:t xml:space="preserve"> </w:t>
      </w:r>
      <w:r w:rsidRPr="009144A6">
        <w:rPr>
          <w:b/>
          <w:color w:val="auto"/>
        </w:rPr>
        <w:t>Rätt till rättelse och begränsning av behandli</w:t>
      </w:r>
      <w:r>
        <w:rPr>
          <w:b/>
          <w:color w:val="auto"/>
        </w:rPr>
        <w:t>n</w:t>
      </w:r>
      <w:r w:rsidRPr="009144A6">
        <w:rPr>
          <w:b/>
          <w:color w:val="auto"/>
        </w:rPr>
        <w:t>g</w:t>
      </w:r>
      <w:bookmarkEnd w:id="42"/>
    </w:p>
    <w:p w:rsidR="003218C3"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7C7631">
        <w:rPr>
          <w:rFonts w:ascii="Times New Roman" w:eastAsia="Times New Roman" w:hAnsi="Times New Roman" w:cs="Times New Roman"/>
          <w:sz w:val="24"/>
          <w:szCs w:val="24"/>
        </w:rPr>
        <w:t xml:space="preserve"> rättar utan dröjsmål personuppgifter</w:t>
      </w:r>
      <w:r>
        <w:rPr>
          <w:rFonts w:ascii="Times New Roman" w:eastAsia="Times New Roman" w:hAnsi="Times New Roman" w:cs="Times New Roman"/>
          <w:sz w:val="24"/>
          <w:szCs w:val="24"/>
        </w:rPr>
        <w:t xml:space="preserve"> om b</w:t>
      </w:r>
      <w:r w:rsidRPr="009144A6">
        <w:rPr>
          <w:rFonts w:ascii="Times New Roman" w:eastAsia="Times New Roman" w:hAnsi="Times New Roman" w:cs="Times New Roman"/>
          <w:sz w:val="24"/>
          <w:szCs w:val="24"/>
        </w:rPr>
        <w:t xml:space="preserve">ehandlingen </w:t>
      </w:r>
      <w:bookmarkStart w:id="43" w:name="_Hlk493145237"/>
      <w:r>
        <w:rPr>
          <w:rFonts w:ascii="Times New Roman" w:eastAsia="Times New Roman" w:hAnsi="Times New Roman" w:cs="Times New Roman"/>
          <w:sz w:val="24"/>
          <w:szCs w:val="24"/>
        </w:rPr>
        <w:t>är felaktig i något avseende.</w:t>
      </w:r>
    </w:p>
    <w:p w:rsidR="003218C3" w:rsidRDefault="003218C3" w:rsidP="003218C3">
      <w:pPr>
        <w:spacing w:after="0"/>
        <w:rPr>
          <w:rFonts w:ascii="Times New Roman" w:eastAsia="Times New Roman" w:hAnsi="Times New Roman" w:cs="Times New Roman"/>
          <w:sz w:val="24"/>
          <w:szCs w:val="24"/>
        </w:rPr>
      </w:pPr>
      <w:bookmarkStart w:id="44" w:name="_Hlk493145560"/>
      <w:bookmarkEnd w:id="43"/>
      <w:r w:rsidRPr="009144A6">
        <w:rPr>
          <w:rFonts w:ascii="Times New Roman" w:eastAsia="Times New Roman" w:hAnsi="Times New Roman" w:cs="Times New Roman"/>
          <w:sz w:val="24"/>
          <w:szCs w:val="24"/>
        </w:rPr>
        <w:lastRenderedPageBreak/>
        <w:t>Huvudregeln är att åtgärden tillhandahålls kostnadsfritt.</w:t>
      </w:r>
    </w:p>
    <w:p w:rsidR="003218C3" w:rsidRPr="009144A6" w:rsidRDefault="003218C3" w:rsidP="003218C3">
      <w:pPr>
        <w:spacing w:after="0"/>
        <w:rPr>
          <w:rFonts w:ascii="Times New Roman" w:eastAsia="Times New Roman" w:hAnsi="Times New Roman" w:cs="Times New Roman"/>
          <w:sz w:val="24"/>
          <w:szCs w:val="24"/>
        </w:rPr>
      </w:pPr>
      <w:r w:rsidRPr="009144A6">
        <w:rPr>
          <w:rFonts w:ascii="Times New Roman" w:eastAsia="Times New Roman" w:hAnsi="Times New Roman" w:cs="Times New Roman"/>
          <w:sz w:val="24"/>
          <w:szCs w:val="24"/>
        </w:rPr>
        <w:t xml:space="preserve"> </w:t>
      </w:r>
    </w:p>
    <w:p w:rsidR="003218C3" w:rsidRPr="00617ACC" w:rsidRDefault="003218C3" w:rsidP="003218C3">
      <w:pPr>
        <w:pStyle w:val="Rubrik2"/>
        <w:rPr>
          <w:rFonts w:ascii="Times New Roman" w:eastAsia="Times New Roman" w:hAnsi="Times New Roman" w:cs="Times New Roman"/>
          <w:b/>
          <w:color w:val="auto"/>
          <w:sz w:val="24"/>
          <w:szCs w:val="24"/>
        </w:rPr>
      </w:pPr>
      <w:bookmarkStart w:id="45" w:name="_Toc531618869"/>
      <w:bookmarkEnd w:id="44"/>
      <w:r>
        <w:rPr>
          <w:rFonts w:ascii="Times New Roman" w:eastAsia="Times New Roman" w:hAnsi="Times New Roman" w:cs="Times New Roman"/>
          <w:b/>
          <w:color w:val="auto"/>
        </w:rPr>
        <w:t>4.4</w:t>
      </w:r>
      <w:r w:rsidRPr="00617ACC">
        <w:rPr>
          <w:rFonts w:ascii="Times New Roman" w:eastAsia="Times New Roman" w:hAnsi="Times New Roman" w:cs="Times New Roman"/>
          <w:b/>
          <w:color w:val="auto"/>
          <w:sz w:val="24"/>
          <w:szCs w:val="24"/>
        </w:rPr>
        <w:t xml:space="preserve"> </w:t>
      </w:r>
      <w:r w:rsidRPr="00617ACC">
        <w:rPr>
          <w:rStyle w:val="Rubrik2Char"/>
          <w:rFonts w:ascii="Times New Roman" w:hAnsi="Times New Roman" w:cs="Times New Roman"/>
          <w:b/>
          <w:color w:val="auto"/>
        </w:rPr>
        <w:t>Anmälningsskyldighet för rättelse eller radering av personuppgifter och begränsning av behandling</w:t>
      </w:r>
      <w:bookmarkEnd w:id="45"/>
      <w:r w:rsidRPr="00617ACC">
        <w:rPr>
          <w:rFonts w:ascii="Times New Roman" w:eastAsia="Times New Roman" w:hAnsi="Times New Roman" w:cs="Times New Roman"/>
          <w:b/>
          <w:color w:val="auto"/>
          <w:sz w:val="24"/>
          <w:szCs w:val="24"/>
        </w:rPr>
        <w:t xml:space="preserve"> </w:t>
      </w:r>
    </w:p>
    <w:p w:rsidR="003218C3" w:rsidRPr="009144A6" w:rsidRDefault="003218C3" w:rsidP="003218C3">
      <w:pPr>
        <w:spacing w:after="0"/>
        <w:rPr>
          <w:rFonts w:ascii="Times New Roman" w:eastAsia="Times New Roman" w:hAnsi="Times New Roman" w:cs="Times New Roman"/>
          <w:sz w:val="24"/>
          <w:szCs w:val="24"/>
        </w:rPr>
      </w:pPr>
      <w:r w:rsidRPr="005F6B33">
        <w:rPr>
          <w:rFonts w:ascii="Times New Roman" w:eastAsia="Times New Roman" w:hAnsi="Times New Roman" w:cs="Times New Roman"/>
          <w:sz w:val="24"/>
          <w:szCs w:val="24"/>
        </w:rPr>
        <w:t xml:space="preserve">Pastoratet ska underrätta den till vilken personuppgifter har lämnats ut om </w:t>
      </w:r>
      <w:r>
        <w:rPr>
          <w:rFonts w:ascii="Times New Roman" w:eastAsia="Times New Roman" w:hAnsi="Times New Roman" w:cs="Times New Roman"/>
          <w:sz w:val="24"/>
          <w:szCs w:val="24"/>
        </w:rPr>
        <w:t xml:space="preserve">de </w:t>
      </w:r>
      <w:r w:rsidRPr="005F6B33">
        <w:rPr>
          <w:rFonts w:ascii="Times New Roman" w:eastAsia="Times New Roman" w:hAnsi="Times New Roman" w:cs="Times New Roman"/>
          <w:sz w:val="24"/>
          <w:szCs w:val="24"/>
        </w:rPr>
        <w:t xml:space="preserve">eventuella </w:t>
      </w:r>
      <w:r>
        <w:rPr>
          <w:rFonts w:ascii="Times New Roman" w:eastAsia="Times New Roman" w:hAnsi="Times New Roman" w:cs="Times New Roman"/>
          <w:sz w:val="24"/>
          <w:szCs w:val="24"/>
        </w:rPr>
        <w:t xml:space="preserve">ändringar </w:t>
      </w:r>
      <w:r w:rsidRPr="005F6B33">
        <w:rPr>
          <w:rFonts w:ascii="Times New Roman" w:eastAsia="Times New Roman" w:hAnsi="Times New Roman" w:cs="Times New Roman"/>
          <w:sz w:val="24"/>
          <w:szCs w:val="24"/>
        </w:rPr>
        <w:t>som skett</w:t>
      </w:r>
      <w:r>
        <w:rPr>
          <w:rFonts w:ascii="Times New Roman" w:eastAsia="Times New Roman" w:hAnsi="Times New Roman" w:cs="Times New Roman"/>
          <w:sz w:val="24"/>
          <w:szCs w:val="24"/>
        </w:rPr>
        <w:t xml:space="preserve"> i</w:t>
      </w:r>
      <w:r w:rsidRPr="005F6B33">
        <w:rPr>
          <w:rFonts w:ascii="Times New Roman" w:eastAsia="Times New Roman" w:hAnsi="Times New Roman" w:cs="Times New Roman"/>
          <w:sz w:val="24"/>
          <w:szCs w:val="24"/>
        </w:rPr>
        <w:t xml:space="preserve"> behandling</w:t>
      </w:r>
      <w:r>
        <w:rPr>
          <w:rFonts w:ascii="Times New Roman" w:eastAsia="Times New Roman" w:hAnsi="Times New Roman" w:cs="Times New Roman"/>
          <w:sz w:val="24"/>
          <w:szCs w:val="24"/>
        </w:rPr>
        <w:t>en</w:t>
      </w:r>
      <w:r w:rsidRPr="005F6B33">
        <w:rPr>
          <w:rFonts w:ascii="Times New Roman" w:eastAsia="Times New Roman" w:hAnsi="Times New Roman" w:cs="Times New Roman"/>
          <w:sz w:val="24"/>
          <w:szCs w:val="24"/>
        </w:rPr>
        <w:t xml:space="preserve">, om </w:t>
      </w:r>
      <w:r>
        <w:rPr>
          <w:rFonts w:ascii="Times New Roman" w:eastAsia="Times New Roman" w:hAnsi="Times New Roman" w:cs="Times New Roman"/>
          <w:sz w:val="24"/>
          <w:szCs w:val="24"/>
        </w:rPr>
        <w:t xml:space="preserve">det inte kräver en </w:t>
      </w:r>
      <w:r w:rsidRPr="005F6B33">
        <w:rPr>
          <w:rFonts w:ascii="Times New Roman" w:eastAsia="Times New Roman" w:hAnsi="Times New Roman" w:cs="Times New Roman"/>
          <w:sz w:val="24"/>
          <w:szCs w:val="24"/>
        </w:rPr>
        <w:t>alltför stor arbetsinsats.</w:t>
      </w:r>
      <w:r w:rsidRPr="009144A6">
        <w:rPr>
          <w:rFonts w:ascii="Times New Roman" w:eastAsia="Times New Roman" w:hAnsi="Times New Roman" w:cs="Times New Roman"/>
          <w:sz w:val="24"/>
          <w:szCs w:val="24"/>
        </w:rPr>
        <w:t xml:space="preserve"> </w:t>
      </w:r>
    </w:p>
    <w:p w:rsidR="003218C3" w:rsidRPr="009144A6"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9144A6">
        <w:rPr>
          <w:rFonts w:ascii="Times New Roman" w:eastAsia="Times New Roman" w:hAnsi="Times New Roman" w:cs="Times New Roman"/>
          <w:sz w:val="24"/>
          <w:szCs w:val="24"/>
        </w:rPr>
        <w:t xml:space="preserve"> ska </w:t>
      </w:r>
      <w:r>
        <w:rPr>
          <w:rFonts w:ascii="Times New Roman" w:eastAsia="Times New Roman" w:hAnsi="Times New Roman" w:cs="Times New Roman"/>
          <w:sz w:val="24"/>
          <w:szCs w:val="24"/>
        </w:rPr>
        <w:t xml:space="preserve">i sådana situationer </w:t>
      </w:r>
      <w:r w:rsidRPr="009144A6">
        <w:rPr>
          <w:rFonts w:ascii="Times New Roman" w:eastAsia="Times New Roman" w:hAnsi="Times New Roman" w:cs="Times New Roman"/>
          <w:sz w:val="24"/>
          <w:szCs w:val="24"/>
        </w:rPr>
        <w:t>informera den registrerade</w:t>
      </w:r>
      <w:r>
        <w:rPr>
          <w:rFonts w:ascii="Times New Roman" w:eastAsia="Times New Roman" w:hAnsi="Times New Roman" w:cs="Times New Roman"/>
          <w:sz w:val="24"/>
          <w:szCs w:val="24"/>
        </w:rPr>
        <w:t xml:space="preserve">, </w:t>
      </w:r>
      <w:r w:rsidRPr="009144A6">
        <w:rPr>
          <w:rFonts w:ascii="Times New Roman" w:eastAsia="Times New Roman" w:hAnsi="Times New Roman" w:cs="Times New Roman"/>
          <w:sz w:val="24"/>
          <w:szCs w:val="24"/>
        </w:rPr>
        <w:t xml:space="preserve">med förbehåll för att </w:t>
      </w:r>
      <w:r>
        <w:rPr>
          <w:rFonts w:ascii="Times New Roman" w:eastAsia="Times New Roman" w:hAnsi="Times New Roman" w:cs="Times New Roman"/>
          <w:sz w:val="24"/>
          <w:szCs w:val="24"/>
        </w:rPr>
        <w:t xml:space="preserve">namnet på den som </w:t>
      </w:r>
      <w:r w:rsidRPr="009144A6">
        <w:rPr>
          <w:rFonts w:ascii="Times New Roman" w:eastAsia="Times New Roman" w:hAnsi="Times New Roman" w:cs="Times New Roman"/>
          <w:sz w:val="24"/>
          <w:szCs w:val="24"/>
        </w:rPr>
        <w:t xml:space="preserve">begär ut allmänna handlingar </w:t>
      </w:r>
      <w:r>
        <w:rPr>
          <w:rFonts w:ascii="Times New Roman" w:eastAsia="Times New Roman" w:hAnsi="Times New Roman" w:cs="Times New Roman"/>
          <w:sz w:val="24"/>
          <w:szCs w:val="24"/>
        </w:rPr>
        <w:t>inte lämnas ut.</w:t>
      </w:r>
      <w:r w:rsidRPr="009144A6">
        <w:rPr>
          <w:rFonts w:ascii="Times New Roman" w:eastAsia="Times New Roman" w:hAnsi="Times New Roman" w:cs="Times New Roman"/>
          <w:sz w:val="24"/>
          <w:szCs w:val="24"/>
        </w:rPr>
        <w:t xml:space="preserve"> </w:t>
      </w:r>
    </w:p>
    <w:p w:rsidR="003218C3" w:rsidRDefault="003218C3" w:rsidP="003218C3">
      <w:pPr>
        <w:pStyle w:val="Rubrik2"/>
        <w:spacing w:before="0"/>
        <w:rPr>
          <w:rFonts w:ascii="Times New Roman" w:hAnsi="Times New Roman" w:cs="Times New Roman"/>
          <w:b/>
          <w:color w:val="auto"/>
        </w:rPr>
      </w:pPr>
    </w:p>
    <w:p w:rsidR="003218C3" w:rsidRPr="00617ACC" w:rsidRDefault="003218C3" w:rsidP="003218C3">
      <w:pPr>
        <w:pStyle w:val="Rubrik2"/>
        <w:spacing w:before="0"/>
        <w:rPr>
          <w:rFonts w:ascii="Times New Roman" w:hAnsi="Times New Roman" w:cs="Times New Roman"/>
          <w:b/>
          <w:color w:val="auto"/>
        </w:rPr>
      </w:pPr>
      <w:bookmarkStart w:id="46" w:name="_Toc531618870"/>
      <w:r>
        <w:rPr>
          <w:rFonts w:ascii="Times New Roman" w:hAnsi="Times New Roman" w:cs="Times New Roman"/>
          <w:b/>
          <w:color w:val="auto"/>
        </w:rPr>
        <w:t>4.5</w:t>
      </w:r>
      <w:r w:rsidRPr="00617ACC">
        <w:rPr>
          <w:rFonts w:ascii="Times New Roman" w:hAnsi="Times New Roman" w:cs="Times New Roman"/>
          <w:b/>
          <w:color w:val="auto"/>
        </w:rPr>
        <w:t xml:space="preserve"> </w:t>
      </w:r>
      <w:r w:rsidRPr="00617ACC">
        <w:rPr>
          <w:rStyle w:val="Rubrik2Char"/>
          <w:rFonts w:ascii="Times New Roman" w:hAnsi="Times New Roman" w:cs="Times New Roman"/>
          <w:b/>
          <w:color w:val="auto"/>
        </w:rPr>
        <w:t>Rätt att göra invändningar</w:t>
      </w:r>
      <w:bookmarkEnd w:id="46"/>
    </w:p>
    <w:p w:rsidR="003218C3" w:rsidRPr="009144A6" w:rsidRDefault="003218C3" w:rsidP="003218C3">
      <w:pPr>
        <w:spacing w:after="0"/>
        <w:rPr>
          <w:rFonts w:ascii="Times New Roman" w:eastAsia="Times New Roman" w:hAnsi="Times New Roman" w:cs="Times New Roman"/>
          <w:sz w:val="24"/>
          <w:szCs w:val="24"/>
        </w:rPr>
      </w:pPr>
      <w:bookmarkStart w:id="47" w:name="_Hlk502844036"/>
      <w:r w:rsidRPr="009144A6">
        <w:rPr>
          <w:rFonts w:ascii="Times New Roman" w:eastAsia="Times New Roman" w:hAnsi="Times New Roman" w:cs="Times New Roman"/>
          <w:sz w:val="24"/>
          <w:szCs w:val="24"/>
        </w:rPr>
        <w:t xml:space="preserve">Den registrerade har, rätt att göra invändningar mot behandlingen. </w:t>
      </w:r>
      <w:r>
        <w:rPr>
          <w:rFonts w:ascii="Times New Roman" w:eastAsia="Times New Roman" w:hAnsi="Times New Roman" w:cs="Times New Roman"/>
          <w:sz w:val="24"/>
          <w:szCs w:val="24"/>
        </w:rPr>
        <w:t>U</w:t>
      </w:r>
      <w:r w:rsidRPr="009144A6">
        <w:rPr>
          <w:rFonts w:ascii="Times New Roman" w:eastAsia="Times New Roman" w:hAnsi="Times New Roman" w:cs="Times New Roman"/>
          <w:sz w:val="24"/>
          <w:szCs w:val="24"/>
        </w:rPr>
        <w:t>ppgifterna ska</w:t>
      </w:r>
      <w:r>
        <w:rPr>
          <w:rFonts w:ascii="Times New Roman" w:eastAsia="Times New Roman" w:hAnsi="Times New Roman" w:cs="Times New Roman"/>
          <w:sz w:val="24"/>
          <w:szCs w:val="24"/>
        </w:rPr>
        <w:t xml:space="preserve"> inte behandlas om det inte finns</w:t>
      </w:r>
      <w:r w:rsidRPr="009144A6">
        <w:rPr>
          <w:rFonts w:ascii="Times New Roman" w:eastAsia="Times New Roman" w:hAnsi="Times New Roman" w:cs="Times New Roman"/>
          <w:sz w:val="24"/>
          <w:szCs w:val="24"/>
        </w:rPr>
        <w:t xml:space="preserve"> skäl som väger tyngre än den registrerades intressen. </w:t>
      </w:r>
      <w:r>
        <w:rPr>
          <w:rFonts w:ascii="Times New Roman" w:eastAsia="Times New Roman" w:hAnsi="Times New Roman" w:cs="Times New Roman"/>
          <w:sz w:val="24"/>
          <w:szCs w:val="24"/>
        </w:rPr>
        <w:t>T e x</w:t>
      </w:r>
      <w:r w:rsidRPr="009144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när </w:t>
      </w:r>
      <w:r w:rsidRPr="009144A6">
        <w:rPr>
          <w:rFonts w:ascii="Times New Roman" w:eastAsia="Times New Roman" w:hAnsi="Times New Roman" w:cs="Times New Roman"/>
          <w:sz w:val="24"/>
          <w:szCs w:val="24"/>
        </w:rPr>
        <w:t xml:space="preserve">uppgifter </w:t>
      </w:r>
      <w:r>
        <w:rPr>
          <w:rFonts w:ascii="Times New Roman" w:eastAsia="Times New Roman" w:hAnsi="Times New Roman" w:cs="Times New Roman"/>
          <w:sz w:val="24"/>
          <w:szCs w:val="24"/>
        </w:rPr>
        <w:t xml:space="preserve">behandlas </w:t>
      </w:r>
      <w:r w:rsidRPr="009144A6">
        <w:rPr>
          <w:rFonts w:ascii="Times New Roman" w:eastAsia="Times New Roman" w:hAnsi="Times New Roman" w:cs="Times New Roman"/>
          <w:sz w:val="24"/>
          <w:szCs w:val="24"/>
        </w:rPr>
        <w:t>i syfte att utföra begravningsverksamhet</w:t>
      </w:r>
      <w:r>
        <w:rPr>
          <w:rFonts w:ascii="Times New Roman" w:eastAsia="Times New Roman" w:hAnsi="Times New Roman" w:cs="Times New Roman"/>
          <w:sz w:val="24"/>
          <w:szCs w:val="24"/>
        </w:rPr>
        <w:t>.</w:t>
      </w:r>
      <w:r w:rsidRPr="009144A6">
        <w:rPr>
          <w:rFonts w:ascii="Times New Roman" w:eastAsia="Times New Roman" w:hAnsi="Times New Roman" w:cs="Times New Roman"/>
          <w:sz w:val="24"/>
          <w:szCs w:val="24"/>
        </w:rPr>
        <w:t xml:space="preserve"> </w:t>
      </w:r>
    </w:p>
    <w:bookmarkEnd w:id="47"/>
    <w:p w:rsidR="003218C3" w:rsidRDefault="003218C3" w:rsidP="003218C3">
      <w:pPr>
        <w:pStyle w:val="Rubrik2"/>
        <w:spacing w:before="0"/>
        <w:rPr>
          <w:rFonts w:ascii="Times New Roman" w:hAnsi="Times New Roman" w:cs="Times New Roman"/>
          <w:b/>
          <w:color w:val="auto"/>
        </w:rPr>
      </w:pPr>
    </w:p>
    <w:p w:rsidR="003218C3" w:rsidRPr="00204A15" w:rsidRDefault="003218C3" w:rsidP="003218C3">
      <w:pPr>
        <w:pStyle w:val="Rubrik2"/>
        <w:spacing w:before="0"/>
        <w:rPr>
          <w:b/>
          <w:color w:val="auto"/>
        </w:rPr>
      </w:pPr>
      <w:bookmarkStart w:id="48" w:name="_Toc531618871"/>
      <w:r w:rsidRPr="00204A15">
        <w:rPr>
          <w:b/>
          <w:color w:val="auto"/>
        </w:rPr>
        <w:t xml:space="preserve">4.6 </w:t>
      </w:r>
      <w:r w:rsidRPr="00FC3220">
        <w:rPr>
          <w:b/>
          <w:color w:val="auto"/>
        </w:rPr>
        <w:t>Den registrerades rätt till</w:t>
      </w:r>
      <w:r w:rsidRPr="00204A15">
        <w:rPr>
          <w:b/>
          <w:color w:val="auto"/>
        </w:rPr>
        <w:t xml:space="preserve"> information om åtgärder som vidtagits</w:t>
      </w:r>
      <w:bookmarkEnd w:id="48"/>
      <w:r w:rsidRPr="00204A15">
        <w:rPr>
          <w:b/>
          <w:color w:val="auto"/>
        </w:rPr>
        <w:t xml:space="preserve"> </w:t>
      </w:r>
    </w:p>
    <w:p w:rsidR="003218C3" w:rsidRDefault="003218C3" w:rsidP="003218C3">
      <w:pPr>
        <w:spacing w:after="0"/>
        <w:rPr>
          <w:rFonts w:ascii="Times New Roman" w:eastAsia="Times New Roman" w:hAnsi="Times New Roman" w:cs="Times New Roman"/>
          <w:sz w:val="24"/>
          <w:szCs w:val="24"/>
        </w:rPr>
      </w:pPr>
      <w:r w:rsidRPr="00FC3220">
        <w:rPr>
          <w:rFonts w:ascii="Times New Roman" w:eastAsia="Times New Roman" w:hAnsi="Times New Roman" w:cs="Times New Roman"/>
          <w:sz w:val="24"/>
          <w:szCs w:val="24"/>
        </w:rPr>
        <w:t>Pastoratet ska på begäran och senast en månad efter att ha mottagit en sådan framställan tillhandahålla den registrerade information om de åtgärder som vidtagits avseende rätt till</w:t>
      </w:r>
      <w:r w:rsidRPr="00341B93">
        <w:rPr>
          <w:rFonts w:ascii="Times New Roman" w:eastAsia="Times New Roman" w:hAnsi="Times New Roman" w:cs="Times New Roman"/>
          <w:sz w:val="24"/>
          <w:szCs w:val="24"/>
        </w:rPr>
        <w:t xml:space="preserve"> information, rättelse, radering, begränsning av behandling, om underrättelse har kunnat ske till mottagare av personuppgifter och rätt att göra invändningar mot behandling.</w:t>
      </w:r>
    </w:p>
    <w:p w:rsidR="003218C3" w:rsidRDefault="003218C3" w:rsidP="003218C3">
      <w:pPr>
        <w:spacing w:after="0"/>
        <w:rPr>
          <w:rFonts w:ascii="Times New Roman" w:eastAsia="Times New Roman" w:hAnsi="Times New Roman" w:cs="Times New Roman"/>
          <w:sz w:val="24"/>
          <w:szCs w:val="24"/>
        </w:rPr>
      </w:pPr>
      <w:bookmarkStart w:id="49" w:name="_Hlk503866165"/>
      <w:r>
        <w:rPr>
          <w:rFonts w:ascii="Times New Roman" w:eastAsia="Times New Roman" w:hAnsi="Times New Roman" w:cs="Times New Roman"/>
          <w:sz w:val="24"/>
          <w:szCs w:val="24"/>
        </w:rPr>
        <w:t>Tiden kan</w:t>
      </w:r>
      <w:r w:rsidRPr="00341B93">
        <w:rPr>
          <w:rFonts w:ascii="Times New Roman" w:eastAsia="Times New Roman" w:hAnsi="Times New Roman" w:cs="Times New Roman"/>
          <w:sz w:val="24"/>
          <w:szCs w:val="24"/>
        </w:rPr>
        <w:t xml:space="preserve"> vid behov förlängas med ytterligare två månader. </w:t>
      </w:r>
    </w:p>
    <w:bookmarkEnd w:id="49"/>
    <w:p w:rsidR="003218C3" w:rsidRPr="00341B93" w:rsidRDefault="003218C3" w:rsidP="003218C3">
      <w:pPr>
        <w:spacing w:after="0"/>
        <w:rPr>
          <w:rFonts w:ascii="Times New Roman" w:eastAsia="Times New Roman" w:hAnsi="Times New Roman" w:cs="Times New Roman"/>
          <w:sz w:val="24"/>
          <w:szCs w:val="24"/>
        </w:rPr>
      </w:pPr>
      <w:r w:rsidRPr="00341B93">
        <w:rPr>
          <w:rFonts w:ascii="Times New Roman" w:eastAsia="Times New Roman" w:hAnsi="Times New Roman" w:cs="Times New Roman"/>
          <w:sz w:val="24"/>
          <w:szCs w:val="24"/>
        </w:rPr>
        <w:t xml:space="preserve">Om en begäran från en registrerad att få uppgifter eller </w:t>
      </w:r>
      <w:r>
        <w:rPr>
          <w:rFonts w:ascii="Times New Roman" w:eastAsia="Times New Roman" w:hAnsi="Times New Roman" w:cs="Times New Roman"/>
          <w:sz w:val="24"/>
          <w:szCs w:val="24"/>
        </w:rPr>
        <w:t xml:space="preserve">att </w:t>
      </w:r>
      <w:r w:rsidRPr="00341B93">
        <w:rPr>
          <w:rFonts w:ascii="Times New Roman" w:eastAsia="Times New Roman" w:hAnsi="Times New Roman" w:cs="Times New Roman"/>
          <w:sz w:val="24"/>
          <w:szCs w:val="24"/>
        </w:rPr>
        <w:t>en åtgärd ska vidtas är uppenbart ogrundad eller orimlig,</w:t>
      </w:r>
      <w:r>
        <w:rPr>
          <w:rFonts w:ascii="Times New Roman" w:eastAsia="Times New Roman" w:hAnsi="Times New Roman" w:cs="Times New Roman"/>
          <w:sz w:val="24"/>
          <w:szCs w:val="24"/>
        </w:rPr>
        <w:t xml:space="preserve"> tas </w:t>
      </w:r>
      <w:r w:rsidRPr="00341B93">
        <w:rPr>
          <w:rFonts w:ascii="Times New Roman" w:eastAsia="Times New Roman" w:hAnsi="Times New Roman" w:cs="Times New Roman"/>
          <w:sz w:val="24"/>
          <w:szCs w:val="24"/>
        </w:rPr>
        <w:t>en rimlig avgift som täcker de administrativa kostnaderna för</w:t>
      </w:r>
      <w:r>
        <w:rPr>
          <w:rFonts w:ascii="Times New Roman" w:eastAsia="Times New Roman" w:hAnsi="Times New Roman" w:cs="Times New Roman"/>
          <w:sz w:val="24"/>
          <w:szCs w:val="24"/>
        </w:rPr>
        <w:t xml:space="preserve"> detta</w:t>
      </w:r>
      <w:r w:rsidRPr="00341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alternativt</w:t>
      </w:r>
      <w:r w:rsidRPr="00341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avslås</w:t>
      </w:r>
      <w:r w:rsidRPr="00341B93">
        <w:rPr>
          <w:rFonts w:ascii="Times New Roman" w:eastAsia="Times New Roman" w:hAnsi="Times New Roman" w:cs="Times New Roman"/>
          <w:sz w:val="24"/>
          <w:szCs w:val="24"/>
        </w:rPr>
        <w:t xml:space="preserve"> begäran.  </w:t>
      </w:r>
      <w:bookmarkStart w:id="50" w:name="_Hlk503866542"/>
    </w:p>
    <w:bookmarkEnd w:id="50"/>
    <w:p w:rsidR="003218C3" w:rsidRPr="008829B5"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8829B5">
        <w:rPr>
          <w:rFonts w:ascii="Times New Roman" w:eastAsia="Times New Roman" w:hAnsi="Times New Roman" w:cs="Times New Roman"/>
          <w:sz w:val="24"/>
          <w:szCs w:val="24"/>
        </w:rPr>
        <w:t xml:space="preserve"> får, om rimliga skäl </w:t>
      </w:r>
      <w:r>
        <w:rPr>
          <w:rFonts w:ascii="Times New Roman" w:eastAsia="Times New Roman" w:hAnsi="Times New Roman" w:cs="Times New Roman"/>
          <w:sz w:val="24"/>
          <w:szCs w:val="24"/>
        </w:rPr>
        <w:t xml:space="preserve">finns </w:t>
      </w:r>
      <w:r w:rsidRPr="008829B5">
        <w:rPr>
          <w:rFonts w:ascii="Times New Roman" w:eastAsia="Times New Roman" w:hAnsi="Times New Roman" w:cs="Times New Roman"/>
          <w:sz w:val="24"/>
          <w:szCs w:val="24"/>
        </w:rPr>
        <w:t>att betvivla identiteten hos den som lämnar in en begäran, efterfråga ytterligare information för att bekräfta att den registrerades identitet</w:t>
      </w:r>
      <w:r>
        <w:rPr>
          <w:rFonts w:ascii="Times New Roman" w:eastAsia="Times New Roman" w:hAnsi="Times New Roman" w:cs="Times New Roman"/>
          <w:sz w:val="24"/>
          <w:szCs w:val="24"/>
        </w:rPr>
        <w:t>.</w:t>
      </w:r>
      <w:r w:rsidRPr="008829B5">
        <w:rPr>
          <w:rFonts w:ascii="Times New Roman" w:eastAsia="Times New Roman" w:hAnsi="Times New Roman" w:cs="Times New Roman"/>
          <w:sz w:val="24"/>
          <w:szCs w:val="24"/>
        </w:rPr>
        <w:t xml:space="preserve"> </w:t>
      </w:r>
    </w:p>
    <w:p w:rsidR="003218C3" w:rsidRDefault="003218C3" w:rsidP="003218C3">
      <w:pPr>
        <w:pStyle w:val="Rubrik2"/>
        <w:spacing w:before="0"/>
        <w:rPr>
          <w:rFonts w:ascii="Times New Roman" w:hAnsi="Times New Roman" w:cs="Times New Roman"/>
          <w:b/>
          <w:color w:val="auto"/>
        </w:rPr>
      </w:pPr>
    </w:p>
    <w:p w:rsidR="003218C3" w:rsidRPr="00617ACC" w:rsidRDefault="003218C3" w:rsidP="003218C3">
      <w:pPr>
        <w:pStyle w:val="Rubrik2"/>
        <w:spacing w:before="0"/>
        <w:rPr>
          <w:rFonts w:ascii="Times New Roman" w:hAnsi="Times New Roman" w:cs="Times New Roman"/>
          <w:b/>
          <w:color w:val="auto"/>
        </w:rPr>
      </w:pPr>
      <w:bookmarkStart w:id="51" w:name="_Toc531618872"/>
      <w:r w:rsidRPr="00617ACC">
        <w:rPr>
          <w:rFonts w:ascii="Times New Roman" w:hAnsi="Times New Roman" w:cs="Times New Roman"/>
          <w:b/>
          <w:color w:val="auto"/>
        </w:rPr>
        <w:t>4.</w:t>
      </w:r>
      <w:r>
        <w:rPr>
          <w:rFonts w:ascii="Times New Roman" w:hAnsi="Times New Roman" w:cs="Times New Roman"/>
          <w:b/>
          <w:color w:val="auto"/>
        </w:rPr>
        <w:t>7</w:t>
      </w:r>
      <w:r w:rsidRPr="00617ACC">
        <w:rPr>
          <w:rFonts w:ascii="Times New Roman" w:hAnsi="Times New Roman" w:cs="Times New Roman"/>
          <w:b/>
          <w:color w:val="auto"/>
        </w:rPr>
        <w:t xml:space="preserve"> Tillhandahållande av information</w:t>
      </w:r>
      <w:bookmarkEnd w:id="51"/>
      <w:r w:rsidRPr="00617ACC">
        <w:rPr>
          <w:rFonts w:ascii="Times New Roman" w:hAnsi="Times New Roman" w:cs="Times New Roman"/>
          <w:b/>
          <w:color w:val="auto"/>
        </w:rPr>
        <w:t xml:space="preserve"> </w:t>
      </w:r>
    </w:p>
    <w:p w:rsidR="003218C3" w:rsidRPr="00617ACC" w:rsidRDefault="003218C3" w:rsidP="003218C3">
      <w:pPr>
        <w:spacing w:after="0"/>
        <w:rPr>
          <w:rFonts w:ascii="Times New Roman" w:eastAsia="Times New Roman" w:hAnsi="Times New Roman" w:cs="Times New Roman"/>
        </w:rPr>
      </w:pPr>
      <w:r w:rsidRPr="00913E3A">
        <w:rPr>
          <w:rFonts w:ascii="Times New Roman" w:eastAsia="Times New Roman" w:hAnsi="Times New Roman" w:cs="Times New Roman"/>
          <w:sz w:val="24"/>
          <w:szCs w:val="24"/>
        </w:rPr>
        <w:t xml:space="preserve">Huvudregeln är </w:t>
      </w:r>
      <w:r w:rsidRPr="00FC3220">
        <w:rPr>
          <w:rFonts w:ascii="Times New Roman" w:eastAsia="Times New Roman" w:hAnsi="Times New Roman" w:cs="Times New Roman"/>
          <w:sz w:val="24"/>
          <w:szCs w:val="24"/>
        </w:rPr>
        <w:t>att information enligt detta avsnitt ska lämnas skriftligen. Om den</w:t>
      </w:r>
      <w:r w:rsidRPr="00913E3A">
        <w:rPr>
          <w:rFonts w:ascii="Times New Roman" w:eastAsia="Times New Roman" w:hAnsi="Times New Roman" w:cs="Times New Roman"/>
          <w:sz w:val="24"/>
          <w:szCs w:val="24"/>
        </w:rPr>
        <w:t xml:space="preserve"> registrerade begär det får informationen tillhandahållas muntligt. Den registrerades identitet ska bekräftas för att säkerställa att information lämnas till rätt person. </w:t>
      </w:r>
    </w:p>
    <w:p w:rsidR="003218C3" w:rsidRDefault="003218C3" w:rsidP="003218C3">
      <w:pPr>
        <w:pStyle w:val="Rubrik1"/>
        <w:spacing w:before="0"/>
        <w:rPr>
          <w:rFonts w:ascii="Times New Roman" w:hAnsi="Times New Roman" w:cs="Times New Roman"/>
          <w:b/>
          <w:color w:val="auto"/>
        </w:rPr>
      </w:pPr>
    </w:p>
    <w:p w:rsidR="003218C3" w:rsidRPr="00617ACC" w:rsidRDefault="003218C3" w:rsidP="003218C3">
      <w:pPr>
        <w:pStyle w:val="Rubrik1"/>
        <w:spacing w:before="0"/>
        <w:rPr>
          <w:rFonts w:ascii="Times New Roman" w:hAnsi="Times New Roman" w:cs="Times New Roman"/>
          <w:b/>
          <w:color w:val="auto"/>
        </w:rPr>
      </w:pPr>
      <w:bookmarkStart w:id="52" w:name="_Toc531618873"/>
      <w:r w:rsidRPr="00617ACC">
        <w:rPr>
          <w:rFonts w:ascii="Times New Roman" w:hAnsi="Times New Roman" w:cs="Times New Roman"/>
          <w:b/>
          <w:color w:val="auto"/>
        </w:rPr>
        <w:t>5. Tekniska och organisatoriska åtgärder</w:t>
      </w:r>
      <w:bookmarkEnd w:id="52"/>
      <w:r w:rsidRPr="00617ACC">
        <w:rPr>
          <w:rFonts w:ascii="Times New Roman" w:hAnsi="Times New Roman" w:cs="Times New Roman"/>
          <w:b/>
          <w:color w:val="auto"/>
        </w:rPr>
        <w:t xml:space="preserve"> </w:t>
      </w:r>
    </w:p>
    <w:p w:rsidR="003218C3" w:rsidRPr="00617ACC" w:rsidRDefault="003218C3" w:rsidP="003218C3">
      <w:pPr>
        <w:pStyle w:val="Rubrik2"/>
        <w:spacing w:before="0"/>
        <w:rPr>
          <w:rFonts w:ascii="Times New Roman" w:hAnsi="Times New Roman" w:cs="Times New Roman"/>
          <w:b/>
          <w:color w:val="auto"/>
          <w:sz w:val="32"/>
          <w:szCs w:val="32"/>
        </w:rPr>
      </w:pPr>
      <w:bookmarkStart w:id="53" w:name="_Toc531618874"/>
      <w:r w:rsidRPr="00617ACC">
        <w:rPr>
          <w:rFonts w:ascii="Times New Roman" w:eastAsia="Times New Roman" w:hAnsi="Times New Roman" w:cs="Times New Roman"/>
          <w:b/>
          <w:color w:val="auto"/>
          <w:sz w:val="24"/>
          <w:szCs w:val="24"/>
        </w:rPr>
        <w:t xml:space="preserve">5.1 </w:t>
      </w:r>
      <w:r>
        <w:rPr>
          <w:rStyle w:val="Rubrik2Char"/>
          <w:rFonts w:ascii="Times New Roman" w:hAnsi="Times New Roman" w:cs="Times New Roman"/>
          <w:b/>
          <w:color w:val="auto"/>
        </w:rPr>
        <w:t>Pastoratets</w:t>
      </w:r>
      <w:r w:rsidRPr="00617ACC">
        <w:rPr>
          <w:rStyle w:val="Rubrik2Char"/>
          <w:rFonts w:ascii="Times New Roman" w:hAnsi="Times New Roman" w:cs="Times New Roman"/>
          <w:b/>
          <w:color w:val="auto"/>
        </w:rPr>
        <w:t xml:space="preserve"> övergripande tekniska och organisatoriska ansvar</w:t>
      </w:r>
      <w:bookmarkEnd w:id="53"/>
    </w:p>
    <w:p w:rsidR="003218C3" w:rsidRPr="00913E3A"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Hos pastoratet</w:t>
      </w:r>
      <w:r w:rsidRPr="00913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finns s</w:t>
      </w:r>
      <w:r w:rsidRPr="00913E3A">
        <w:rPr>
          <w:rFonts w:ascii="Times New Roman" w:eastAsia="Times New Roman" w:hAnsi="Times New Roman" w:cs="Times New Roman"/>
          <w:sz w:val="24"/>
          <w:szCs w:val="24"/>
        </w:rPr>
        <w:t>äkerhetsåtgärder</w:t>
      </w:r>
      <w:r>
        <w:rPr>
          <w:rFonts w:ascii="Times New Roman" w:eastAsia="Times New Roman" w:hAnsi="Times New Roman" w:cs="Times New Roman"/>
          <w:sz w:val="24"/>
          <w:szCs w:val="24"/>
        </w:rPr>
        <w:t>,</w:t>
      </w:r>
      <w:r w:rsidRPr="00913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inom ramen för den gemensamma tekniska plattform (GIP) som används, </w:t>
      </w:r>
      <w:r w:rsidRPr="00913E3A">
        <w:rPr>
          <w:rFonts w:ascii="Times New Roman" w:eastAsia="Times New Roman" w:hAnsi="Times New Roman" w:cs="Times New Roman"/>
          <w:sz w:val="24"/>
          <w:szCs w:val="24"/>
        </w:rPr>
        <w:t>för att minimera antalet uppgifter och integreras vid behandling av personuppgifter. Endast personuppgifter som är nöd</w:t>
      </w:r>
      <w:r>
        <w:rPr>
          <w:rFonts w:ascii="Times New Roman" w:eastAsia="Times New Roman" w:hAnsi="Times New Roman" w:cs="Times New Roman"/>
          <w:sz w:val="24"/>
          <w:szCs w:val="24"/>
        </w:rPr>
        <w:t>vändiga för ändamålet behandlas.</w:t>
      </w:r>
      <w:r w:rsidRPr="00913E3A">
        <w:rPr>
          <w:rFonts w:ascii="Times New Roman" w:eastAsia="Times New Roman" w:hAnsi="Times New Roman" w:cs="Times New Roman"/>
          <w:sz w:val="24"/>
          <w:szCs w:val="24"/>
        </w:rPr>
        <w:t xml:space="preserve"> </w:t>
      </w:r>
    </w:p>
    <w:p w:rsidR="003218C3" w:rsidRDefault="003218C3" w:rsidP="003218C3">
      <w:pPr>
        <w:tabs>
          <w:tab w:val="left" w:pos="1134"/>
        </w:tabs>
        <w:spacing w:after="0"/>
        <w:contextualSpacing/>
        <w:rPr>
          <w:rStyle w:val="Rubrik2Char"/>
          <w:rFonts w:ascii="Times New Roman" w:hAnsi="Times New Roman" w:cs="Times New Roman"/>
          <w:b/>
        </w:rPr>
      </w:pPr>
    </w:p>
    <w:p w:rsidR="003218C3" w:rsidRPr="00617ACC" w:rsidRDefault="003218C3" w:rsidP="003218C3">
      <w:pPr>
        <w:tabs>
          <w:tab w:val="left" w:pos="1134"/>
        </w:tabs>
        <w:spacing w:after="0"/>
        <w:contextualSpacing/>
        <w:rPr>
          <w:rStyle w:val="Rubrik2Char"/>
          <w:rFonts w:ascii="Times New Roman" w:hAnsi="Times New Roman" w:cs="Times New Roman"/>
          <w:b/>
        </w:rPr>
      </w:pPr>
      <w:bookmarkStart w:id="54" w:name="_Toc531618875"/>
      <w:r w:rsidRPr="00617ACC">
        <w:rPr>
          <w:rStyle w:val="Rubrik2Char"/>
          <w:rFonts w:ascii="Times New Roman" w:hAnsi="Times New Roman" w:cs="Times New Roman"/>
          <w:b/>
        </w:rPr>
        <w:t xml:space="preserve">5.2 Behandling under </w:t>
      </w:r>
      <w:r>
        <w:rPr>
          <w:rStyle w:val="Rubrik2Char"/>
          <w:rFonts w:ascii="Times New Roman" w:hAnsi="Times New Roman" w:cs="Times New Roman"/>
          <w:b/>
        </w:rPr>
        <w:t>Pastoratet</w:t>
      </w:r>
      <w:r w:rsidRPr="00617ACC">
        <w:rPr>
          <w:rStyle w:val="Rubrik2Char"/>
          <w:rFonts w:ascii="Times New Roman" w:hAnsi="Times New Roman" w:cs="Times New Roman"/>
          <w:b/>
        </w:rPr>
        <w:t>s ansvar</w:t>
      </w:r>
      <w:bookmarkEnd w:id="54"/>
    </w:p>
    <w:p w:rsidR="003218C3" w:rsidRPr="00913E3A" w:rsidRDefault="003218C3" w:rsidP="003218C3">
      <w:pPr>
        <w:spacing w:after="0"/>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lastRenderedPageBreak/>
        <w:t>Personer</w:t>
      </w:r>
      <w:r>
        <w:rPr>
          <w:rFonts w:ascii="Times New Roman" w:eastAsia="Times New Roman" w:hAnsi="Times New Roman" w:cs="Times New Roman"/>
          <w:sz w:val="24"/>
          <w:szCs w:val="24"/>
        </w:rPr>
        <w:t>/organisationer</w:t>
      </w:r>
      <w:r w:rsidRPr="00913E3A">
        <w:rPr>
          <w:rFonts w:ascii="Times New Roman" w:eastAsia="Times New Roman" w:hAnsi="Times New Roman" w:cs="Times New Roman"/>
          <w:sz w:val="24"/>
          <w:szCs w:val="24"/>
        </w:rPr>
        <w:t xml:space="preserve"> som utför arbete under </w:t>
      </w:r>
      <w:r>
        <w:rPr>
          <w:rFonts w:ascii="Times New Roman" w:eastAsia="Times New Roman" w:hAnsi="Times New Roman" w:cs="Times New Roman"/>
          <w:sz w:val="24"/>
          <w:szCs w:val="24"/>
        </w:rPr>
        <w:t>pastoratets</w:t>
      </w:r>
      <w:r w:rsidRPr="00913E3A">
        <w:rPr>
          <w:rFonts w:ascii="Times New Roman" w:eastAsia="Times New Roman" w:hAnsi="Times New Roman" w:cs="Times New Roman"/>
          <w:sz w:val="24"/>
          <w:szCs w:val="24"/>
        </w:rPr>
        <w:t xml:space="preserve"> ansvar, och </w:t>
      </w:r>
      <w:r>
        <w:rPr>
          <w:rFonts w:ascii="Times New Roman" w:eastAsia="Times New Roman" w:hAnsi="Times New Roman" w:cs="Times New Roman"/>
          <w:sz w:val="24"/>
          <w:szCs w:val="24"/>
        </w:rPr>
        <w:t>då</w:t>
      </w:r>
      <w:r w:rsidRPr="00913E3A">
        <w:rPr>
          <w:rFonts w:ascii="Times New Roman" w:eastAsia="Times New Roman" w:hAnsi="Times New Roman" w:cs="Times New Roman"/>
          <w:sz w:val="24"/>
          <w:szCs w:val="24"/>
        </w:rPr>
        <w:t xml:space="preserve"> får tillgång till personuppgifter behandlar dessa på instruktion från </w:t>
      </w:r>
      <w:r>
        <w:rPr>
          <w:rFonts w:ascii="Times New Roman" w:eastAsia="Times New Roman" w:hAnsi="Times New Roman" w:cs="Times New Roman"/>
          <w:sz w:val="24"/>
          <w:szCs w:val="24"/>
        </w:rPr>
        <w:t>pastoratet.</w:t>
      </w:r>
    </w:p>
    <w:p w:rsidR="003218C3" w:rsidRPr="00913E3A"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 xml:space="preserve"> anlita</w:t>
      </w:r>
      <w:r>
        <w:rPr>
          <w:rFonts w:ascii="Times New Roman" w:eastAsia="Times New Roman" w:hAnsi="Times New Roman" w:cs="Times New Roman"/>
          <w:sz w:val="24"/>
          <w:szCs w:val="24"/>
        </w:rPr>
        <w:t>r</w:t>
      </w:r>
      <w:r w:rsidRPr="00913E3A">
        <w:rPr>
          <w:rFonts w:ascii="Times New Roman" w:eastAsia="Times New Roman" w:hAnsi="Times New Roman" w:cs="Times New Roman"/>
          <w:sz w:val="24"/>
          <w:szCs w:val="24"/>
        </w:rPr>
        <w:t xml:space="preserve"> personuppgiftsbiträden som ger tillräckliga garantier om att genomföra lämpliga teknis</w:t>
      </w:r>
      <w:r>
        <w:rPr>
          <w:rFonts w:ascii="Times New Roman" w:eastAsia="Times New Roman" w:hAnsi="Times New Roman" w:cs="Times New Roman"/>
          <w:sz w:val="24"/>
          <w:szCs w:val="24"/>
        </w:rPr>
        <w:t>ka och organisatoriska åtgärder i sina leveranser.</w:t>
      </w:r>
    </w:p>
    <w:p w:rsidR="003218C3" w:rsidRPr="00913E3A"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 vidtar</w:t>
      </w:r>
      <w:r w:rsidRPr="00913E3A">
        <w:rPr>
          <w:rFonts w:ascii="Times New Roman" w:eastAsia="Times New Roman" w:hAnsi="Times New Roman" w:cs="Times New Roman"/>
          <w:sz w:val="24"/>
          <w:szCs w:val="24"/>
        </w:rPr>
        <w:t xml:space="preserve"> lämpliga åtgärder för att säkerställa en säkerhetsnivå som är lämplig i förhållande till risken</w:t>
      </w:r>
      <w:r>
        <w:rPr>
          <w:rFonts w:ascii="Times New Roman" w:eastAsia="Times New Roman" w:hAnsi="Times New Roman" w:cs="Times New Roman"/>
          <w:sz w:val="24"/>
          <w:szCs w:val="24"/>
        </w:rPr>
        <w:t>.</w:t>
      </w:r>
      <w:r w:rsidRPr="00913E3A">
        <w:rPr>
          <w:rFonts w:ascii="Times New Roman" w:eastAsia="Times New Roman" w:hAnsi="Times New Roman" w:cs="Times New Roman"/>
          <w:sz w:val="24"/>
          <w:szCs w:val="24"/>
        </w:rPr>
        <w:t xml:space="preserve">  </w:t>
      </w:r>
    </w:p>
    <w:p w:rsidR="003218C3" w:rsidRPr="00913E3A"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 xml:space="preserve"> ska vidta åtgärder för att säkerställa att varje fysisk person som får tillgång till personuppgifter, endast behandlar dessa på instruktion från </w:t>
      </w:r>
      <w:r>
        <w:rPr>
          <w:rFonts w:ascii="Times New Roman" w:eastAsia="Times New Roman" w:hAnsi="Times New Roman" w:cs="Times New Roman"/>
          <w:sz w:val="24"/>
          <w:szCs w:val="24"/>
        </w:rPr>
        <w:t>pastoratet.</w:t>
      </w:r>
    </w:p>
    <w:p w:rsidR="003218C3" w:rsidRDefault="003218C3" w:rsidP="003218C3">
      <w:pPr>
        <w:pStyle w:val="Rubrik2"/>
        <w:spacing w:before="0"/>
        <w:rPr>
          <w:rFonts w:ascii="Times New Roman" w:eastAsia="Times New Roman" w:hAnsi="Times New Roman" w:cs="Times New Roman"/>
          <w:b/>
          <w:color w:val="auto"/>
        </w:rPr>
      </w:pPr>
    </w:p>
    <w:p w:rsidR="003218C3" w:rsidRPr="008E700B" w:rsidRDefault="003218C3" w:rsidP="003218C3">
      <w:pPr>
        <w:pStyle w:val="Rubrik2"/>
        <w:spacing w:before="0"/>
        <w:rPr>
          <w:rFonts w:ascii="Times New Roman" w:eastAsia="Times New Roman" w:hAnsi="Times New Roman" w:cs="Times New Roman"/>
          <w:b/>
          <w:color w:val="auto"/>
        </w:rPr>
      </w:pPr>
      <w:bookmarkStart w:id="55" w:name="_Toc531618876"/>
      <w:r w:rsidRPr="008E700B">
        <w:rPr>
          <w:rFonts w:ascii="Times New Roman" w:eastAsia="Times New Roman" w:hAnsi="Times New Roman" w:cs="Times New Roman"/>
          <w:b/>
          <w:color w:val="auto"/>
        </w:rPr>
        <w:t xml:space="preserve">5.3 </w:t>
      </w:r>
      <w:r w:rsidRPr="008E700B">
        <w:rPr>
          <w:rStyle w:val="Rubrik2Char"/>
          <w:rFonts w:ascii="Times New Roman" w:hAnsi="Times New Roman" w:cs="Times New Roman"/>
          <w:b/>
          <w:color w:val="auto"/>
        </w:rPr>
        <w:t>Register över behandling</w:t>
      </w:r>
      <w:bookmarkEnd w:id="55"/>
      <w:r w:rsidRPr="008E700B">
        <w:rPr>
          <w:rFonts w:ascii="Times New Roman" w:eastAsia="Times New Roman" w:hAnsi="Times New Roman" w:cs="Times New Roman"/>
          <w:b/>
          <w:color w:val="auto"/>
        </w:rPr>
        <w:t xml:space="preserve"> </w:t>
      </w:r>
    </w:p>
    <w:p w:rsidR="003218C3" w:rsidRPr="00913E3A"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ska </w:t>
      </w:r>
      <w:r w:rsidRPr="00913E3A">
        <w:rPr>
          <w:rFonts w:ascii="Times New Roman" w:eastAsia="Times New Roman" w:hAnsi="Times New Roman" w:cs="Times New Roman"/>
          <w:sz w:val="24"/>
          <w:szCs w:val="24"/>
        </w:rPr>
        <w:t>för</w:t>
      </w:r>
      <w:r>
        <w:rPr>
          <w:rFonts w:ascii="Times New Roman" w:eastAsia="Times New Roman" w:hAnsi="Times New Roman" w:cs="Times New Roman"/>
          <w:sz w:val="24"/>
          <w:szCs w:val="24"/>
        </w:rPr>
        <w:t>a</w:t>
      </w:r>
      <w:r w:rsidRPr="00913E3A">
        <w:rPr>
          <w:rFonts w:ascii="Times New Roman" w:eastAsia="Times New Roman" w:hAnsi="Times New Roman" w:cs="Times New Roman"/>
          <w:sz w:val="24"/>
          <w:szCs w:val="24"/>
        </w:rPr>
        <w:t xml:space="preserve"> ett register över behandling som utförts under dess ansvar</w:t>
      </w:r>
      <w:r>
        <w:rPr>
          <w:rFonts w:ascii="Times New Roman" w:eastAsia="Times New Roman" w:hAnsi="Times New Roman" w:cs="Times New Roman"/>
          <w:sz w:val="24"/>
          <w:szCs w:val="24"/>
        </w:rPr>
        <w:t>.</w:t>
      </w:r>
      <w:r w:rsidRPr="00913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 ska</w:t>
      </w:r>
      <w:r w:rsidRPr="00913E3A">
        <w:rPr>
          <w:rFonts w:ascii="Times New Roman" w:eastAsia="Times New Roman" w:hAnsi="Times New Roman" w:cs="Times New Roman"/>
          <w:sz w:val="24"/>
          <w:szCs w:val="24"/>
        </w:rPr>
        <w:t xml:space="preserve"> innehåll</w:t>
      </w:r>
      <w:r>
        <w:rPr>
          <w:rFonts w:ascii="Times New Roman" w:eastAsia="Times New Roman" w:hAnsi="Times New Roman" w:cs="Times New Roman"/>
          <w:sz w:val="24"/>
          <w:szCs w:val="24"/>
        </w:rPr>
        <w:t>a</w:t>
      </w:r>
      <w:r w:rsidRPr="00913E3A">
        <w:rPr>
          <w:rFonts w:ascii="Times New Roman" w:eastAsia="Times New Roman" w:hAnsi="Times New Roman" w:cs="Times New Roman"/>
          <w:sz w:val="24"/>
          <w:szCs w:val="24"/>
        </w:rPr>
        <w:t xml:space="preserve"> följande uppgifter: </w:t>
      </w:r>
    </w:p>
    <w:p w:rsidR="003218C3" w:rsidRPr="00913E3A" w:rsidRDefault="003218C3" w:rsidP="003218C3">
      <w:pPr>
        <w:numPr>
          <w:ilvl w:val="1"/>
          <w:numId w:val="2"/>
        </w:numPr>
        <w:spacing w:after="0"/>
        <w:contextualSpacing/>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 xml:space="preserve">Namn och kontaktuppgifter till </w:t>
      </w: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w:t>
      </w:r>
    </w:p>
    <w:p w:rsidR="003218C3" w:rsidRPr="00913E3A" w:rsidRDefault="003218C3" w:rsidP="003218C3">
      <w:pPr>
        <w:numPr>
          <w:ilvl w:val="1"/>
          <w:numId w:val="2"/>
        </w:numPr>
        <w:spacing w:after="0"/>
        <w:contextualSpacing/>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 xml:space="preserve">Ändamålen med behandlingen. </w:t>
      </w:r>
    </w:p>
    <w:p w:rsidR="003218C3" w:rsidRPr="00913E3A" w:rsidRDefault="003218C3" w:rsidP="003218C3">
      <w:pPr>
        <w:numPr>
          <w:ilvl w:val="1"/>
          <w:numId w:val="2"/>
        </w:numPr>
        <w:spacing w:after="0"/>
        <w:contextualSpacing/>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En beskrivning av kategorierna av registrerade och av kategorierna av personuppgifter.</w:t>
      </w:r>
    </w:p>
    <w:p w:rsidR="003218C3" w:rsidRDefault="003218C3" w:rsidP="003218C3">
      <w:pPr>
        <w:numPr>
          <w:ilvl w:val="1"/>
          <w:numId w:val="2"/>
        </w:numPr>
        <w:spacing w:after="0"/>
        <w:contextualSpacing/>
        <w:rPr>
          <w:rFonts w:ascii="Times New Roman" w:eastAsia="Times New Roman" w:hAnsi="Times New Roman" w:cs="Times New Roman"/>
          <w:sz w:val="24"/>
          <w:szCs w:val="24"/>
        </w:rPr>
      </w:pPr>
      <w:r w:rsidRPr="00D81D80">
        <w:rPr>
          <w:rFonts w:ascii="Times New Roman" w:eastAsia="Times New Roman" w:hAnsi="Times New Roman" w:cs="Times New Roman"/>
          <w:sz w:val="24"/>
          <w:szCs w:val="24"/>
        </w:rPr>
        <w:t xml:space="preserve">De kategorier av mottagare till vilka personuppgifterna har lämnats eller kan komma att lämnas ut, </w:t>
      </w:r>
    </w:p>
    <w:p w:rsidR="003218C3" w:rsidRPr="00D81D80" w:rsidRDefault="003218C3" w:rsidP="003218C3">
      <w:pPr>
        <w:numPr>
          <w:ilvl w:val="1"/>
          <w:numId w:val="2"/>
        </w:numPr>
        <w:spacing w:after="0"/>
        <w:contextualSpacing/>
        <w:rPr>
          <w:rFonts w:ascii="Times New Roman" w:eastAsia="Times New Roman" w:hAnsi="Times New Roman" w:cs="Times New Roman"/>
          <w:sz w:val="24"/>
          <w:szCs w:val="24"/>
        </w:rPr>
      </w:pPr>
      <w:r w:rsidRPr="00D81D80">
        <w:rPr>
          <w:rFonts w:ascii="Times New Roman" w:eastAsia="Times New Roman" w:hAnsi="Times New Roman" w:cs="Times New Roman"/>
          <w:sz w:val="24"/>
          <w:szCs w:val="24"/>
        </w:rPr>
        <w:t xml:space="preserve">Om möjligt, de förutsedda tidsfristerna för radering av de olika kategorierna av uppgifter. </w:t>
      </w:r>
    </w:p>
    <w:p w:rsidR="003218C3" w:rsidRPr="00913E3A" w:rsidRDefault="003218C3" w:rsidP="003218C3">
      <w:pPr>
        <w:numPr>
          <w:ilvl w:val="1"/>
          <w:numId w:val="2"/>
        </w:numPr>
        <w:spacing w:after="0"/>
        <w:contextualSpacing/>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 xml:space="preserve">Om möjligt, en allmän beskrivning av de tekniska och organisatoriska säkerhetsåtgärder som sker i verksamheten. </w:t>
      </w:r>
    </w:p>
    <w:p w:rsidR="003218C3" w:rsidRDefault="003218C3" w:rsidP="003218C3">
      <w:pPr>
        <w:spacing w:after="0"/>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 xml:space="preserve">På begäran från Integritetsskyddsmyndigheten gör </w:t>
      </w: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 xml:space="preserve"> registret tillgängligt för myndigheten.</w:t>
      </w:r>
    </w:p>
    <w:p w:rsidR="003218C3" w:rsidRPr="00913E3A" w:rsidRDefault="003218C3" w:rsidP="003218C3">
      <w:pPr>
        <w:spacing w:after="0"/>
        <w:rPr>
          <w:rFonts w:ascii="Times New Roman" w:eastAsia="Times New Roman" w:hAnsi="Times New Roman" w:cs="Times New Roman"/>
          <w:sz w:val="24"/>
          <w:szCs w:val="24"/>
        </w:rPr>
      </w:pPr>
      <w:r w:rsidRPr="00913E3A">
        <w:rPr>
          <w:rFonts w:ascii="Times New Roman" w:eastAsia="Times New Roman" w:hAnsi="Times New Roman" w:cs="Times New Roman"/>
          <w:sz w:val="24"/>
          <w:szCs w:val="24"/>
        </w:rPr>
        <w:t xml:space="preserve"> </w:t>
      </w:r>
    </w:p>
    <w:p w:rsidR="003218C3" w:rsidRPr="00617ACC" w:rsidRDefault="003218C3" w:rsidP="003218C3">
      <w:pPr>
        <w:pStyle w:val="Rubrik2"/>
        <w:spacing w:before="0"/>
        <w:rPr>
          <w:rFonts w:ascii="Times New Roman" w:hAnsi="Times New Roman" w:cs="Times New Roman"/>
          <w:b/>
          <w:color w:val="auto"/>
        </w:rPr>
      </w:pPr>
      <w:bookmarkStart w:id="56" w:name="_Toc531618877"/>
      <w:r w:rsidRPr="00617ACC">
        <w:rPr>
          <w:rFonts w:ascii="Times New Roman" w:hAnsi="Times New Roman" w:cs="Times New Roman"/>
          <w:b/>
          <w:color w:val="auto"/>
        </w:rPr>
        <w:t>5.3 Samarbete med Integritetsskyddsmyndigheten</w:t>
      </w:r>
      <w:r>
        <w:rPr>
          <w:rFonts w:ascii="Times New Roman" w:hAnsi="Times New Roman" w:cs="Times New Roman"/>
          <w:b/>
          <w:color w:val="auto"/>
        </w:rPr>
        <w:t xml:space="preserve"> anmälan av incident</w:t>
      </w:r>
      <w:bookmarkEnd w:id="56"/>
    </w:p>
    <w:p w:rsidR="003218C3" w:rsidRDefault="003218C3" w:rsidP="003218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Pastoratet</w:t>
      </w:r>
      <w:r w:rsidRPr="00913E3A">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ka s</w:t>
      </w:r>
      <w:r w:rsidRPr="00913E3A">
        <w:rPr>
          <w:rFonts w:ascii="Times New Roman" w:eastAsia="Times New Roman" w:hAnsi="Times New Roman" w:cs="Times New Roman"/>
          <w:sz w:val="24"/>
          <w:szCs w:val="24"/>
        </w:rPr>
        <w:t>amarbeta med Integritetsskyddsmyndigheten vid utförandet av myndighetens uppgifter</w:t>
      </w:r>
      <w:r w:rsidRPr="00617ACC">
        <w:rPr>
          <w:rFonts w:ascii="Times New Roman" w:eastAsia="Times New Roman" w:hAnsi="Times New Roman" w:cs="Times New Roman"/>
          <w:sz w:val="20"/>
          <w:szCs w:val="20"/>
        </w:rPr>
        <w:t xml:space="preserve">. </w:t>
      </w:r>
      <w:r w:rsidRPr="003D5963">
        <w:rPr>
          <w:rFonts w:ascii="Times New Roman" w:eastAsia="Times New Roman" w:hAnsi="Times New Roman" w:cs="Times New Roman"/>
          <w:sz w:val="24"/>
          <w:szCs w:val="24"/>
        </w:rPr>
        <w:t xml:space="preserve">Vid en personuppgiftsincident anmäler </w:t>
      </w:r>
      <w:r>
        <w:rPr>
          <w:rFonts w:ascii="Times New Roman" w:eastAsia="Times New Roman" w:hAnsi="Times New Roman" w:cs="Times New Roman"/>
          <w:sz w:val="24"/>
          <w:szCs w:val="24"/>
        </w:rPr>
        <w:t>pastoratet</w:t>
      </w:r>
      <w:r w:rsidRPr="003D5963">
        <w:rPr>
          <w:rFonts w:ascii="Times New Roman" w:eastAsia="Times New Roman" w:hAnsi="Times New Roman" w:cs="Times New Roman"/>
          <w:sz w:val="24"/>
          <w:szCs w:val="24"/>
        </w:rPr>
        <w:t xml:space="preserve">, om så är möjligt, </w:t>
      </w:r>
      <w:r>
        <w:rPr>
          <w:rFonts w:ascii="Times New Roman" w:eastAsia="Times New Roman" w:hAnsi="Times New Roman" w:cs="Times New Roman"/>
          <w:sz w:val="24"/>
          <w:szCs w:val="24"/>
        </w:rPr>
        <w:t>inom</w:t>
      </w:r>
      <w:r w:rsidRPr="003D5963">
        <w:rPr>
          <w:rFonts w:ascii="Times New Roman" w:eastAsia="Times New Roman" w:hAnsi="Times New Roman" w:cs="Times New Roman"/>
          <w:sz w:val="24"/>
          <w:szCs w:val="24"/>
        </w:rPr>
        <w:t xml:space="preserve"> 72 timmar, incidenten till Integritetsskyddsmyndigheten. </w:t>
      </w:r>
      <w:r>
        <w:rPr>
          <w:rFonts w:ascii="Times New Roman" w:eastAsia="Times New Roman" w:hAnsi="Times New Roman" w:cs="Times New Roman"/>
          <w:sz w:val="24"/>
          <w:szCs w:val="24"/>
        </w:rPr>
        <w:t>Pastoratet</w:t>
      </w:r>
      <w:r w:rsidRPr="003D5963">
        <w:rPr>
          <w:rFonts w:ascii="Times New Roman" w:eastAsia="Times New Roman" w:hAnsi="Times New Roman" w:cs="Times New Roman"/>
          <w:sz w:val="24"/>
          <w:szCs w:val="24"/>
        </w:rPr>
        <w:t xml:space="preserve"> dokumenterar </w:t>
      </w:r>
      <w:r>
        <w:rPr>
          <w:rFonts w:ascii="Times New Roman" w:eastAsia="Times New Roman" w:hAnsi="Times New Roman" w:cs="Times New Roman"/>
          <w:sz w:val="24"/>
          <w:szCs w:val="24"/>
        </w:rPr>
        <w:t>eventuella</w:t>
      </w:r>
      <w:r w:rsidRPr="003D5963">
        <w:rPr>
          <w:rFonts w:ascii="Times New Roman" w:eastAsia="Times New Roman" w:hAnsi="Times New Roman" w:cs="Times New Roman"/>
          <w:sz w:val="24"/>
          <w:szCs w:val="24"/>
        </w:rPr>
        <w:t xml:space="preserve"> personuppgiftsincidenter, effekter och de åtgärder som vidtagits. </w:t>
      </w:r>
    </w:p>
    <w:p w:rsidR="003218C3" w:rsidRPr="003D5963" w:rsidRDefault="003218C3" w:rsidP="003218C3">
      <w:pPr>
        <w:spacing w:after="0"/>
        <w:rPr>
          <w:rFonts w:ascii="Times New Roman" w:eastAsia="Times New Roman" w:hAnsi="Times New Roman" w:cs="Times New Roman"/>
          <w:sz w:val="24"/>
          <w:szCs w:val="24"/>
        </w:rPr>
      </w:pPr>
    </w:p>
    <w:p w:rsidR="003218C3" w:rsidRPr="00617ACC" w:rsidRDefault="003218C3" w:rsidP="003218C3">
      <w:pPr>
        <w:pStyle w:val="Rubrik2"/>
        <w:spacing w:before="0"/>
        <w:rPr>
          <w:rStyle w:val="Rubrik2Char"/>
          <w:rFonts w:ascii="Times New Roman" w:hAnsi="Times New Roman" w:cs="Times New Roman"/>
          <w:b/>
          <w:color w:val="auto"/>
        </w:rPr>
      </w:pPr>
      <w:bookmarkStart w:id="57" w:name="_Toc531618878"/>
      <w:r>
        <w:rPr>
          <w:rStyle w:val="Rubrik2Char"/>
          <w:rFonts w:ascii="Times New Roman" w:hAnsi="Times New Roman" w:cs="Times New Roman"/>
          <w:b/>
          <w:color w:val="auto"/>
        </w:rPr>
        <w:t>5.4</w:t>
      </w:r>
      <w:r w:rsidRPr="00617ACC">
        <w:rPr>
          <w:rStyle w:val="Rubrik2Char"/>
          <w:rFonts w:ascii="Times New Roman" w:hAnsi="Times New Roman" w:cs="Times New Roman"/>
          <w:b/>
          <w:color w:val="auto"/>
        </w:rPr>
        <w:t xml:space="preserve"> Information till den registrerade om en personuppgiftsincident</w:t>
      </w:r>
      <w:bookmarkEnd w:id="57"/>
    </w:p>
    <w:p w:rsidR="003218C3" w:rsidRPr="003D5963" w:rsidRDefault="003218C3" w:rsidP="003218C3">
      <w:pPr>
        <w:spacing w:after="0"/>
        <w:rPr>
          <w:rFonts w:ascii="Times New Roman" w:eastAsia="Times New Roman" w:hAnsi="Times New Roman" w:cs="Times New Roman"/>
          <w:sz w:val="24"/>
          <w:szCs w:val="24"/>
        </w:rPr>
      </w:pPr>
      <w:r w:rsidRPr="003D5963">
        <w:rPr>
          <w:rFonts w:ascii="Times New Roman" w:eastAsia="Times New Roman" w:hAnsi="Times New Roman" w:cs="Times New Roman"/>
          <w:sz w:val="24"/>
          <w:szCs w:val="24"/>
        </w:rPr>
        <w:t xml:space="preserve">Om </w:t>
      </w:r>
      <w:r w:rsidRPr="00FC3220">
        <w:rPr>
          <w:rFonts w:ascii="Times New Roman" w:eastAsia="Times New Roman" w:hAnsi="Times New Roman" w:cs="Times New Roman"/>
          <w:sz w:val="24"/>
          <w:szCs w:val="24"/>
        </w:rPr>
        <w:t>personuppgiftsincidenten innebär en hög risk för fysiska personers rättigheter och friheter ska pastoratet snarast informera den registrerade om detta.</w:t>
      </w:r>
    </w:p>
    <w:p w:rsidR="003218C3" w:rsidRPr="00617ACC" w:rsidRDefault="003218C3" w:rsidP="003218C3">
      <w:pPr>
        <w:spacing w:after="0"/>
        <w:ind w:firstLine="1304"/>
        <w:rPr>
          <w:rFonts w:ascii="Times New Roman" w:eastAsia="Times New Roman" w:hAnsi="Times New Roman" w:cs="Times New Roman"/>
          <w:sz w:val="20"/>
          <w:szCs w:val="20"/>
        </w:rPr>
      </w:pPr>
    </w:p>
    <w:p w:rsidR="003218C3" w:rsidRPr="00617ACC" w:rsidRDefault="003218C3" w:rsidP="003218C3">
      <w:pPr>
        <w:spacing w:after="0"/>
        <w:rPr>
          <w:rFonts w:ascii="Times New Roman" w:eastAsia="Times New Roman" w:hAnsi="Times New Roman" w:cs="Times New Roman"/>
          <w:sz w:val="20"/>
          <w:szCs w:val="20"/>
        </w:rPr>
      </w:pPr>
    </w:p>
    <w:p w:rsidR="003218C3" w:rsidRPr="00133790" w:rsidRDefault="003218C3" w:rsidP="003218C3">
      <w:pPr>
        <w:spacing w:after="0"/>
        <w:rPr>
          <w:rFonts w:ascii="Times New Roman" w:eastAsia="Times New Roman" w:hAnsi="Times New Roman" w:cs="Times New Roman"/>
          <w:sz w:val="24"/>
          <w:szCs w:val="24"/>
        </w:rPr>
      </w:pPr>
      <w:r w:rsidRPr="00133790">
        <w:rPr>
          <w:rFonts w:ascii="Times New Roman" w:eastAsia="Times New Roman" w:hAnsi="Times New Roman" w:cs="Times New Roman"/>
          <w:sz w:val="24"/>
          <w:szCs w:val="24"/>
        </w:rPr>
        <w:t>Torbjörn Rönnkvist</w:t>
      </w:r>
    </w:p>
    <w:p w:rsidR="003218C3" w:rsidRDefault="003218C3" w:rsidP="003218C3">
      <w:pPr>
        <w:spacing w:after="0"/>
        <w:rPr>
          <w:rFonts w:ascii="Times New Roman" w:eastAsia="Times New Roman" w:hAnsi="Times New Roman" w:cs="Times New Roman"/>
          <w:sz w:val="20"/>
          <w:szCs w:val="20"/>
          <w:highlight w:val="cyan"/>
        </w:rPr>
      </w:pPr>
      <w:r w:rsidRPr="00133790">
        <w:rPr>
          <w:rFonts w:ascii="Times New Roman" w:eastAsia="Times New Roman" w:hAnsi="Times New Roman" w:cs="Times New Roman"/>
          <w:sz w:val="24"/>
          <w:szCs w:val="24"/>
        </w:rPr>
        <w:t>Ordförande kyrkorådet</w:t>
      </w:r>
      <w:r>
        <w:rPr>
          <w:rFonts w:ascii="Times New Roman" w:eastAsia="Times New Roman" w:hAnsi="Times New Roman" w:cs="Times New Roman"/>
          <w:sz w:val="20"/>
          <w:szCs w:val="20"/>
          <w:highlight w:val="cyan"/>
        </w:rPr>
        <w:br w:type="page"/>
      </w:r>
    </w:p>
    <w:p w:rsidR="003218C3" w:rsidRPr="008B45BC" w:rsidRDefault="003218C3" w:rsidP="003218C3">
      <w:pPr>
        <w:pStyle w:val="Rubrik2"/>
        <w:rPr>
          <w:rFonts w:eastAsia="Times New Roman"/>
          <w:b/>
        </w:rPr>
      </w:pPr>
      <w:bookmarkStart w:id="58" w:name="_Toc531618879"/>
      <w:r w:rsidRPr="008B45BC">
        <w:rPr>
          <w:rFonts w:eastAsia="Times New Roman"/>
          <w:b/>
        </w:rPr>
        <w:lastRenderedPageBreak/>
        <w:t>Definitioner Bilaga 1</w:t>
      </w:r>
      <w:bookmarkEnd w:id="58"/>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BL</w:t>
      </w:r>
      <w:r w:rsidRPr="0072338E">
        <w:rPr>
          <w:rFonts w:ascii="Times New Roman" w:eastAsia="Times New Roman" w:hAnsi="Times New Roman" w:cs="Times New Roman"/>
          <w:sz w:val="24"/>
          <w:szCs w:val="24"/>
        </w:rPr>
        <w:t xml:space="preserve"> avser begravningslag (1990:1144).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BF</w:t>
      </w:r>
      <w:r w:rsidRPr="0072338E">
        <w:rPr>
          <w:rFonts w:ascii="Times New Roman" w:eastAsia="Times New Roman" w:hAnsi="Times New Roman" w:cs="Times New Roman"/>
          <w:sz w:val="24"/>
          <w:szCs w:val="24"/>
        </w:rPr>
        <w:t xml:space="preserve"> avser begravningsförordning (1990:1147).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Behandling</w:t>
      </w:r>
      <w:r w:rsidRPr="0072338E">
        <w:rPr>
          <w:rFonts w:ascii="Times New Roman" w:eastAsia="Times New Roman" w:hAnsi="Times New Roman" w:cs="Times New Roman"/>
          <w:sz w:val="24"/>
          <w:szCs w:val="24"/>
        </w:rPr>
        <w:t xml:space="preserve"> avser alla former av åtgärder med personuppgifter, till exempel insamling, registrering, organisering, strukturering, lagring, bearbetning, ändring, framtagning, läsning, användning, utlämning, spridning eller tillhandahållande på annat sätt, justering eller sammanförande, begränsning, radering eller förstöring.</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Dataskyddsförordningen och GDPR</w:t>
      </w:r>
      <w:r w:rsidRPr="0072338E">
        <w:rPr>
          <w:rFonts w:ascii="Times New Roman" w:eastAsia="Times New Roman" w:hAnsi="Times New Roman" w:cs="Times New Roman"/>
          <w:sz w:val="24"/>
          <w:szCs w:val="24"/>
        </w:rPr>
        <w:t xml:space="preserve"> avser EUROPAPARLAMENTETS OCH RÅDETS FÖRORDNING (EU) 2016/679 av den 27 april 2016 om skydd för fysiska personer med avseende på behandling av personuppgifter och om det fria flödet av sådana uppgifter och om upphävande av direktiv 95/46/EG (allmän dataskyddsförordning).</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 xml:space="preserve">Förvaltningslagen </w:t>
      </w:r>
      <w:r w:rsidRPr="0072338E">
        <w:rPr>
          <w:rFonts w:ascii="Times New Roman" w:eastAsia="Times New Roman" w:hAnsi="Times New Roman" w:cs="Times New Roman"/>
          <w:sz w:val="24"/>
          <w:szCs w:val="24"/>
        </w:rPr>
        <w:t xml:space="preserve">avser förvaltningslag (1986:223) och från och med den 1 juli 2018, förvaltningslag (2017:900).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 xml:space="preserve">OSL </w:t>
      </w:r>
      <w:r w:rsidRPr="0072338E">
        <w:rPr>
          <w:rFonts w:ascii="Times New Roman" w:eastAsia="Times New Roman" w:hAnsi="Times New Roman" w:cs="Times New Roman"/>
          <w:sz w:val="24"/>
          <w:szCs w:val="24"/>
        </w:rPr>
        <w:t xml:space="preserve">avser offentlighets- och sekretesslag (2009:400).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 xml:space="preserve">Personuppgifter </w:t>
      </w:r>
      <w:r w:rsidRPr="0072338E">
        <w:rPr>
          <w:rFonts w:ascii="Times New Roman" w:eastAsia="Times New Roman" w:hAnsi="Times New Roman" w:cs="Times New Roman"/>
          <w:sz w:val="24"/>
          <w:szCs w:val="24"/>
        </w:rPr>
        <w:t xml:space="preserve">avser varje upplysning som avser en identifierad eller identifierbar fysisk person som är i livet. Med upplysning avses exempelvis namn, personnummer, adress, e-postadresser, kontonummer eller andra uppgifter som går att hänföra till en särskild fysisk person. Även id-kort och bilder som används för att identifiera en person anses som personuppgifter. Avgörande är om uppgiften enskilt eller i kombination med andra uppgifter kan knytas till en levande person.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Personuppgiftsansvarig</w:t>
      </w:r>
      <w:r w:rsidRPr="0072338E">
        <w:rPr>
          <w:rFonts w:ascii="Times New Roman" w:eastAsia="Times New Roman" w:hAnsi="Times New Roman" w:cs="Times New Roman"/>
          <w:sz w:val="24"/>
          <w:szCs w:val="24"/>
        </w:rPr>
        <w:t xml:space="preserve"> avser en fysisk eller juridisk person, offentlig myndighet, institution eller annat organ som ensamt eller tillsammans med andra bestämmer ändamålen och medlen för behandlingen av personuppgifter. Inom ramen för denna policy är </w:t>
      </w:r>
      <w:r>
        <w:rPr>
          <w:rFonts w:ascii="Times New Roman" w:eastAsia="Times New Roman" w:hAnsi="Times New Roman" w:cs="Times New Roman"/>
          <w:sz w:val="24"/>
          <w:szCs w:val="24"/>
        </w:rPr>
        <w:t>Pastoratet</w:t>
      </w:r>
      <w:r w:rsidRPr="0072338E">
        <w:rPr>
          <w:rFonts w:ascii="Times New Roman" w:eastAsia="Times New Roman" w:hAnsi="Times New Roman" w:cs="Times New Roman"/>
          <w:sz w:val="24"/>
          <w:szCs w:val="24"/>
        </w:rPr>
        <w:t xml:space="preserve"> personuppgiftsansvarig.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Personuppgiftsbiträde</w:t>
      </w:r>
      <w:r w:rsidRPr="0072338E">
        <w:rPr>
          <w:rFonts w:ascii="Times New Roman" w:eastAsia="Times New Roman" w:hAnsi="Times New Roman" w:cs="Times New Roman"/>
          <w:sz w:val="24"/>
          <w:szCs w:val="24"/>
        </w:rPr>
        <w:t xml:space="preserve"> avser en fysisk eller juridisk person, offentlig myndighet, institution eller annat organ som behandlar personuppgifter för den personuppgiftsansvariges räkning.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Personuppgiftsincident</w:t>
      </w:r>
      <w:r w:rsidRPr="0072338E">
        <w:rPr>
          <w:rFonts w:ascii="Times New Roman" w:eastAsia="Times New Roman" w:hAnsi="Times New Roman" w:cs="Times New Roman"/>
          <w:sz w:val="24"/>
          <w:szCs w:val="24"/>
        </w:rPr>
        <w:t xml:space="preserve"> avser en säkerhetsincident som leder till oavsiktlig eller olaglig förstöring, förlust, ändring av eller till obehörigt röjande av eller obehörig åtkomst till de personuppgifter som överförts, lagrats eller på annat sätt behandlas. </w:t>
      </w:r>
    </w:p>
    <w:p w:rsidR="003218C3" w:rsidRPr="0072338E"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Pseudonymisering</w:t>
      </w:r>
      <w:r w:rsidRPr="0072338E">
        <w:rPr>
          <w:rFonts w:ascii="Times New Roman" w:eastAsia="Times New Roman" w:hAnsi="Times New Roman" w:cs="Times New Roman"/>
          <w:sz w:val="24"/>
          <w:szCs w:val="24"/>
        </w:rPr>
        <w:t xml:space="preserve"> innebär behandling av personuppgifter på ett sätt som innebär att personuppgifterna inte längre kan tillskrivas en specifik registrerad utan att kompletterande uppgifter används, under förutsättning att dessa kompletterande uppgifter förvaras separat och är föremål för tekniska och organisatoriska åtgärder som säkerställer att personuppgifterna inte tillskrivs en identifierad eller identifierbar fysisk person. </w:t>
      </w:r>
    </w:p>
    <w:p w:rsidR="003218C3" w:rsidRDefault="003218C3" w:rsidP="003218C3">
      <w:pPr>
        <w:spacing w:after="0" w:line="240" w:lineRule="auto"/>
        <w:rPr>
          <w:rFonts w:ascii="Times New Roman" w:eastAsia="Times New Roman" w:hAnsi="Times New Roman" w:cs="Times New Roman"/>
          <w:sz w:val="24"/>
          <w:szCs w:val="24"/>
        </w:rPr>
      </w:pPr>
      <w:r w:rsidRPr="0072338E">
        <w:rPr>
          <w:rFonts w:ascii="Times New Roman" w:eastAsia="Times New Roman" w:hAnsi="Times New Roman" w:cs="Times New Roman"/>
          <w:i/>
          <w:sz w:val="24"/>
          <w:szCs w:val="24"/>
        </w:rPr>
        <w:t xml:space="preserve">Särskilda kategorier av personuppgifter </w:t>
      </w:r>
      <w:r w:rsidRPr="0072338E">
        <w:rPr>
          <w:rFonts w:ascii="Times New Roman" w:eastAsia="Times New Roman" w:hAnsi="Times New Roman" w:cs="Times New Roman"/>
          <w:sz w:val="24"/>
          <w:szCs w:val="24"/>
        </w:rPr>
        <w:t xml:space="preserve">avser behandling av personuppgifter som avslöjar ras eller etniskt ursprung, politiska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 </w:t>
      </w:r>
    </w:p>
    <w:p w:rsidR="003218C3" w:rsidRPr="00617ACC" w:rsidRDefault="003218C3" w:rsidP="003218C3">
      <w:pPr>
        <w:spacing w:after="0" w:line="240" w:lineRule="auto"/>
        <w:rPr>
          <w:rFonts w:ascii="Times New Roman" w:hAnsi="Times New Roman" w:cs="Times New Roman"/>
        </w:rPr>
      </w:pPr>
    </w:p>
    <w:p w:rsidR="00C82242" w:rsidRDefault="00D81BA1" w:rsidP="00E52910"/>
    <w:sectPr w:rsidR="00C82242" w:rsidSect="00E52910">
      <w:headerReference w:type="default" r:id="rId8"/>
      <w:footerReference w:type="default" r:id="rId9"/>
      <w:pgSz w:w="11906" w:h="16838"/>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8C3" w:rsidRDefault="003218C3" w:rsidP="009D0497">
      <w:pPr>
        <w:spacing w:after="0" w:line="240" w:lineRule="auto"/>
      </w:pPr>
      <w:r>
        <w:separator/>
      </w:r>
    </w:p>
  </w:endnote>
  <w:endnote w:type="continuationSeparator" w:id="0">
    <w:p w:rsidR="003218C3" w:rsidRDefault="003218C3" w:rsidP="009D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91445"/>
      <w:docPartObj>
        <w:docPartGallery w:val="Page Numbers (Bottom of Page)"/>
        <w:docPartUnique/>
      </w:docPartObj>
    </w:sdtPr>
    <w:sdtEndPr/>
    <w:sdtContent>
      <w:sdt>
        <w:sdtPr>
          <w:id w:val="-1769616900"/>
          <w:docPartObj>
            <w:docPartGallery w:val="Page Numbers (Top of Page)"/>
            <w:docPartUnique/>
          </w:docPartObj>
        </w:sdtPr>
        <w:sdtEndPr/>
        <w:sdtContent>
          <w:p w:rsidR="000965F5" w:rsidRDefault="000965F5">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sidR="00D81BA1">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D81BA1">
              <w:rPr>
                <w:b/>
                <w:bCs/>
                <w:noProof/>
              </w:rPr>
              <w:t>10</w:t>
            </w:r>
            <w:r>
              <w:rPr>
                <w:b/>
                <w:bCs/>
                <w:sz w:val="24"/>
                <w:szCs w:val="24"/>
              </w:rPr>
              <w:fldChar w:fldCharType="end"/>
            </w:r>
          </w:p>
        </w:sdtContent>
      </w:sdt>
    </w:sdtContent>
  </w:sdt>
  <w:p w:rsidR="009D0497" w:rsidRPr="004B2626" w:rsidRDefault="009D0497" w:rsidP="004B262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8C3" w:rsidRDefault="003218C3" w:rsidP="009D0497">
      <w:pPr>
        <w:spacing w:after="0" w:line="240" w:lineRule="auto"/>
      </w:pPr>
      <w:r>
        <w:separator/>
      </w:r>
    </w:p>
  </w:footnote>
  <w:footnote w:type="continuationSeparator" w:id="0">
    <w:p w:rsidR="003218C3" w:rsidRDefault="003218C3" w:rsidP="009D0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97" w:rsidRPr="000965F5" w:rsidRDefault="00E52910" w:rsidP="008942EA">
    <w:pPr>
      <w:pStyle w:val="Sidhuvud"/>
      <w:rPr>
        <w:rFonts w:ascii="Times New Roman" w:hAnsi="Times New Roman" w:cs="Times New Roman"/>
        <w:sz w:val="24"/>
        <w:szCs w:val="24"/>
      </w:rPr>
    </w:pPr>
    <w:r>
      <w:ptab w:relativeTo="margin" w:alignment="left" w:leader="none"/>
    </w:r>
    <w:r w:rsidR="008942EA">
      <w:rPr>
        <w:noProof/>
        <w:lang w:eastAsia="sv-SE"/>
      </w:rPr>
      <w:drawing>
        <wp:inline distT="0" distB="0" distL="0" distR="0" wp14:anchorId="3FE7B7E9" wp14:editId="378738BE">
          <wp:extent cx="2340000" cy="455258"/>
          <wp:effectExtent l="0" t="0" r="317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455258"/>
                  </a:xfrm>
                  <a:prstGeom prst="rect">
                    <a:avLst/>
                  </a:prstGeom>
                </pic:spPr>
              </pic:pic>
            </a:graphicData>
          </a:graphic>
        </wp:inline>
      </w:drawing>
    </w:r>
    <w:r w:rsidR="000965F5">
      <w:tab/>
    </w:r>
    <w:r w:rsidR="000965F5" w:rsidRPr="000965F5">
      <w:rPr>
        <w:rFonts w:ascii="Times New Roman" w:hAnsi="Times New Roman" w:cs="Times New Roman"/>
        <w:sz w:val="24"/>
        <w:szCs w:val="24"/>
      </w:rPr>
      <w:t>Policy</w:t>
    </w:r>
  </w:p>
  <w:p w:rsidR="000965F5" w:rsidRPr="000965F5" w:rsidRDefault="000965F5" w:rsidP="008942EA">
    <w:pPr>
      <w:pStyle w:val="Sidhuvud"/>
      <w:rPr>
        <w:rFonts w:ascii="Times New Roman" w:hAnsi="Times New Roman" w:cs="Times New Roman"/>
        <w:sz w:val="24"/>
        <w:szCs w:val="24"/>
      </w:rPr>
    </w:pPr>
    <w:r w:rsidRPr="000965F5">
      <w:rPr>
        <w:rFonts w:ascii="Times New Roman" w:hAnsi="Times New Roman" w:cs="Times New Roman"/>
        <w:sz w:val="24"/>
        <w:szCs w:val="24"/>
      </w:rPr>
      <w:tab/>
      <w:t>190131</w:t>
    </w:r>
  </w:p>
  <w:p w:rsidR="008942EA" w:rsidRDefault="008942EA" w:rsidP="008942EA">
    <w:pPr>
      <w:pStyle w:val="Sidhuvud"/>
    </w:pPr>
  </w:p>
  <w:p w:rsidR="008942EA" w:rsidRDefault="008942EA" w:rsidP="008942E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3E85"/>
    <w:multiLevelType w:val="multilevel"/>
    <w:tmpl w:val="AB9CFAFA"/>
    <w:lvl w:ilvl="0">
      <w:start w:val="1"/>
      <w:numFmt w:val="decimal"/>
      <w:lvlText w:val="%1."/>
      <w:lvlJc w:val="left"/>
      <w:pPr>
        <w:ind w:left="720" w:hanging="360"/>
      </w:pPr>
      <w:rPr>
        <w:rFonts w:hint="default"/>
        <w:color w:val="auto"/>
        <w:sz w:val="32"/>
        <w:szCs w:val="32"/>
      </w:rPr>
    </w:lvl>
    <w:lvl w:ilvl="1">
      <w:start w:val="2"/>
      <w:numFmt w:val="decimal"/>
      <w:isLgl/>
      <w:lvlText w:val="%1.%2"/>
      <w:lvlJc w:val="left"/>
      <w:pPr>
        <w:ind w:left="3195"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847"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B71397"/>
    <w:multiLevelType w:val="hybridMultilevel"/>
    <w:tmpl w:val="8DAEC64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BF70647"/>
    <w:multiLevelType w:val="hybridMultilevel"/>
    <w:tmpl w:val="088C4810"/>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C3"/>
    <w:rsid w:val="000965F5"/>
    <w:rsid w:val="001C70E7"/>
    <w:rsid w:val="00214186"/>
    <w:rsid w:val="002506A8"/>
    <w:rsid w:val="002E6636"/>
    <w:rsid w:val="003218C3"/>
    <w:rsid w:val="003D6601"/>
    <w:rsid w:val="003D6FA3"/>
    <w:rsid w:val="00415BC5"/>
    <w:rsid w:val="004B2626"/>
    <w:rsid w:val="006455CC"/>
    <w:rsid w:val="006E35B1"/>
    <w:rsid w:val="008942EA"/>
    <w:rsid w:val="009D0497"/>
    <w:rsid w:val="00A64D8E"/>
    <w:rsid w:val="00AA2091"/>
    <w:rsid w:val="00B9257F"/>
    <w:rsid w:val="00BC76FD"/>
    <w:rsid w:val="00D13120"/>
    <w:rsid w:val="00D22064"/>
    <w:rsid w:val="00D81BA1"/>
    <w:rsid w:val="00DA5DD8"/>
    <w:rsid w:val="00DC71D5"/>
    <w:rsid w:val="00E52910"/>
    <w:rsid w:val="00E74ED4"/>
    <w:rsid w:val="00EF1DEA"/>
    <w:rsid w:val="00F97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42909B5-C705-4555-AD44-1ACFF359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C3"/>
  </w:style>
  <w:style w:type="paragraph" w:styleId="Rubrik1">
    <w:name w:val="heading 1"/>
    <w:basedOn w:val="Normal"/>
    <w:next w:val="Normal"/>
    <w:link w:val="Rubrik1Char"/>
    <w:uiPriority w:val="9"/>
    <w:qFormat/>
    <w:rsid w:val="00321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3218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3218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D04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0497"/>
    <w:rPr>
      <w:rFonts w:ascii="Tahoma" w:hAnsi="Tahoma" w:cs="Tahoma"/>
      <w:sz w:val="16"/>
      <w:szCs w:val="16"/>
    </w:rPr>
  </w:style>
  <w:style w:type="paragraph" w:styleId="Sidhuvud">
    <w:name w:val="header"/>
    <w:basedOn w:val="Normal"/>
    <w:link w:val="SidhuvudChar"/>
    <w:uiPriority w:val="99"/>
    <w:unhideWhenUsed/>
    <w:rsid w:val="009D04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D0497"/>
  </w:style>
  <w:style w:type="paragraph" w:styleId="Sidfot">
    <w:name w:val="footer"/>
    <w:basedOn w:val="Normal"/>
    <w:link w:val="SidfotChar"/>
    <w:uiPriority w:val="99"/>
    <w:unhideWhenUsed/>
    <w:rsid w:val="009D04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D0497"/>
  </w:style>
  <w:style w:type="paragraph" w:customStyle="1" w:styleId="Allmntstyckeformat">
    <w:name w:val="[Allmänt styckeformat]"/>
    <w:basedOn w:val="Normal"/>
    <w:uiPriority w:val="99"/>
    <w:rsid w:val="009D049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3218C3"/>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3218C3"/>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3218C3"/>
    <w:rPr>
      <w:rFonts w:asciiTheme="majorHAnsi" w:eastAsiaTheme="majorEastAsia" w:hAnsiTheme="majorHAnsi" w:cstheme="majorBidi"/>
      <w:color w:val="243F60" w:themeColor="accent1" w:themeShade="7F"/>
      <w:sz w:val="24"/>
      <w:szCs w:val="24"/>
    </w:rPr>
  </w:style>
  <w:style w:type="character" w:styleId="Hyperlnk">
    <w:name w:val="Hyperlink"/>
    <w:basedOn w:val="Standardstycketeckensnitt"/>
    <w:uiPriority w:val="99"/>
    <w:unhideWhenUsed/>
    <w:rsid w:val="003218C3"/>
    <w:rPr>
      <w:color w:val="0000FF"/>
      <w:u w:val="single"/>
    </w:rPr>
  </w:style>
  <w:style w:type="paragraph" w:styleId="Innehllsfrteckningsrubrik">
    <w:name w:val="TOC Heading"/>
    <w:basedOn w:val="Rubrik1"/>
    <w:next w:val="Normal"/>
    <w:uiPriority w:val="39"/>
    <w:unhideWhenUsed/>
    <w:qFormat/>
    <w:rsid w:val="003218C3"/>
    <w:pPr>
      <w:spacing w:line="259" w:lineRule="auto"/>
      <w:outlineLvl w:val="9"/>
    </w:pPr>
    <w:rPr>
      <w:lang w:eastAsia="sv-SE"/>
    </w:rPr>
  </w:style>
  <w:style w:type="paragraph" w:styleId="Innehll1">
    <w:name w:val="toc 1"/>
    <w:basedOn w:val="Normal"/>
    <w:next w:val="Normal"/>
    <w:autoRedefine/>
    <w:uiPriority w:val="39"/>
    <w:unhideWhenUsed/>
    <w:rsid w:val="003218C3"/>
    <w:pPr>
      <w:spacing w:after="100"/>
    </w:pPr>
  </w:style>
  <w:style w:type="paragraph" w:styleId="Innehll2">
    <w:name w:val="toc 2"/>
    <w:basedOn w:val="Normal"/>
    <w:next w:val="Normal"/>
    <w:autoRedefine/>
    <w:uiPriority w:val="39"/>
    <w:unhideWhenUsed/>
    <w:rsid w:val="003218C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na%20Dokument\Sandviken%201804\Mallar%20Sandviken\Mall_endast%20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6CBE-18BF-4173-BDB4-D3B3BA73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Mall_endast logo</Template>
  <TotalTime>0</TotalTime>
  <Pages>10</Pages>
  <Words>3228</Words>
  <Characters>17114</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Annica Högman</dc:creator>
  <cp:lastModifiedBy>Annica Högman</cp:lastModifiedBy>
  <cp:revision>2</cp:revision>
  <dcterms:created xsi:type="dcterms:W3CDTF">2019-03-04T08:25:00Z</dcterms:created>
  <dcterms:modified xsi:type="dcterms:W3CDTF">2019-03-04T08:25:00Z</dcterms:modified>
</cp:coreProperties>
</file>