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2D" w:rsidRDefault="007B012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-394362</wp:posOffset>
            </wp:positionH>
            <wp:positionV relativeFrom="paragraph">
              <wp:posOffset>-442057</wp:posOffset>
            </wp:positionV>
            <wp:extent cx="2043214" cy="272374"/>
            <wp:effectExtent l="19050" t="0" r="0" b="0"/>
            <wp:wrapNone/>
            <wp:docPr id="2" name="Bildobjekt 1" descr="Sk_logo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logo_S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214" cy="27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8B4" w:rsidRDefault="00877E08">
      <w:pPr>
        <w:rPr>
          <w:rFonts w:ascii="Arial" w:hAnsi="Arial" w:cs="Arial"/>
          <w:b/>
          <w:sz w:val="28"/>
        </w:rPr>
      </w:pPr>
      <w:r w:rsidRPr="00877E08">
        <w:rPr>
          <w:rFonts w:ascii="Arial" w:hAnsi="Arial" w:cs="Arial"/>
          <w:b/>
          <w:sz w:val="28"/>
        </w:rPr>
        <w:t>Döpta, konfirmerade, vigda och begravda enligt Sven</w:t>
      </w:r>
      <w:r w:rsidR="000A7A8B">
        <w:rPr>
          <w:rFonts w:ascii="Arial" w:hAnsi="Arial" w:cs="Arial"/>
          <w:b/>
          <w:sz w:val="28"/>
        </w:rPr>
        <w:t>ska kyrkans ordning år 1970-2016</w:t>
      </w:r>
    </w:p>
    <w:p w:rsidR="00F708B4" w:rsidRPr="00F708B4" w:rsidRDefault="00F708B4">
      <w:pPr>
        <w:rPr>
          <w:rFonts w:ascii="Arial" w:hAnsi="Arial" w:cs="Arial"/>
          <w:i/>
          <w:sz w:val="20"/>
        </w:rPr>
      </w:pPr>
    </w:p>
    <w:p w:rsidR="00877E08" w:rsidRDefault="00877E08" w:rsidP="00F708B4">
      <w:pPr>
        <w:jc w:val="both"/>
        <w:rPr>
          <w:rFonts w:ascii="Arial" w:hAnsi="Arial" w:cs="Arial"/>
          <w:i/>
          <w:sz w:val="20"/>
        </w:rPr>
      </w:pPr>
      <w:r w:rsidRPr="00877E08">
        <w:rPr>
          <w:rFonts w:ascii="Arial" w:hAnsi="Arial" w:cs="Arial"/>
          <w:i/>
          <w:sz w:val="20"/>
        </w:rPr>
        <w:t>I denna tabell relateras de kyrkliga handlingarna dop, konfirmat</w:t>
      </w:r>
      <w:r w:rsidR="001D354B">
        <w:rPr>
          <w:rFonts w:ascii="Arial" w:hAnsi="Arial" w:cs="Arial"/>
          <w:i/>
          <w:sz w:val="20"/>
        </w:rPr>
        <w:t xml:space="preserve">ion, vigsel och begravning till </w:t>
      </w:r>
      <w:r w:rsidRPr="00877E08">
        <w:rPr>
          <w:rFonts w:ascii="Arial" w:hAnsi="Arial" w:cs="Arial"/>
          <w:i/>
          <w:sz w:val="20"/>
        </w:rPr>
        <w:t>födda, 15-åringar, vigda par och avlidna i landet. Trots att många fortfarande väljer dop, konfirmation, svenskkyrklig vigsel</w:t>
      </w:r>
      <w:r w:rsidR="002E404D">
        <w:rPr>
          <w:rFonts w:ascii="Arial" w:hAnsi="Arial" w:cs="Arial"/>
          <w:i/>
          <w:sz w:val="20"/>
        </w:rPr>
        <w:t xml:space="preserve"> och begravning visar resultatet i stort att andelen minskat över tid</w:t>
      </w:r>
      <w:r w:rsidRPr="00877E08">
        <w:rPr>
          <w:rFonts w:ascii="Arial" w:hAnsi="Arial" w:cs="Arial"/>
          <w:i/>
          <w:sz w:val="20"/>
        </w:rPr>
        <w:t>. Nedgången förklaras delvis av att vi som bor i Sverige blivit fler.</w:t>
      </w:r>
    </w:p>
    <w:p w:rsidR="00C60AEB" w:rsidRDefault="00C60AEB" w:rsidP="00F708B4">
      <w:pPr>
        <w:jc w:val="both"/>
        <w:rPr>
          <w:rFonts w:ascii="Arial" w:hAnsi="Arial" w:cs="Arial"/>
          <w:i/>
          <w:sz w:val="20"/>
        </w:rPr>
      </w:pPr>
    </w:p>
    <w:p w:rsidR="00877E08" w:rsidRDefault="00817474" w:rsidP="00F708B4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noProof/>
          <w:sz w:val="20"/>
        </w:rPr>
        <w:pict>
          <v:roundrect id="_x0000_s1026" style="position:absolute;left:0;text-align:left;margin-left:-18.75pt;margin-top:3.35pt;width:522.05pt;height:318.95pt;z-index:-251658240" arcsize="10923f" strokeweight="2pt">
            <v:stroke dashstyle="1 1"/>
          </v:roundrect>
        </w:pict>
      </w:r>
      <w:r w:rsidR="00877E08" w:rsidRPr="00877E08">
        <w:rPr>
          <w:rFonts w:ascii="Arial" w:hAnsi="Arial" w:cs="Arial"/>
          <w:i/>
          <w:sz w:val="20"/>
        </w:rPr>
        <w:t xml:space="preserve"> </w:t>
      </w:r>
    </w:p>
    <w:p w:rsidR="00F708B4" w:rsidRDefault="00F708B4" w:rsidP="00F708B4">
      <w:pPr>
        <w:jc w:val="both"/>
        <w:rPr>
          <w:rFonts w:ascii="Arial" w:hAnsi="Arial" w:cs="Arial"/>
          <w:i/>
          <w:sz w:val="20"/>
        </w:rPr>
      </w:pPr>
    </w:p>
    <w:p w:rsidR="00275DD2" w:rsidRPr="00275DD2" w:rsidRDefault="00275DD2" w:rsidP="00275DD2">
      <w:pPr>
        <w:jc w:val="both"/>
        <w:rPr>
          <w:rFonts w:ascii="Arial" w:hAnsi="Arial" w:cs="Arial"/>
          <w:b/>
          <w:sz w:val="20"/>
        </w:rPr>
      </w:pPr>
      <w:r w:rsidRPr="00275DD2">
        <w:rPr>
          <w:rFonts w:ascii="Arial" w:hAnsi="Arial" w:cs="Arial"/>
          <w:b/>
          <w:sz w:val="20"/>
        </w:rPr>
        <w:t xml:space="preserve">Dop. </w:t>
      </w:r>
      <w:r w:rsidR="00FE135B">
        <w:rPr>
          <w:rFonts w:ascii="Arial" w:hAnsi="Arial" w:cs="Arial"/>
          <w:sz w:val="20"/>
        </w:rPr>
        <w:t>44 procent</w:t>
      </w:r>
      <w:r w:rsidR="00750B18">
        <w:rPr>
          <w:rFonts w:ascii="Arial" w:hAnsi="Arial" w:cs="Arial"/>
          <w:sz w:val="20"/>
        </w:rPr>
        <w:t xml:space="preserve"> av alla</w:t>
      </w:r>
      <w:r w:rsidRPr="00275DD2">
        <w:rPr>
          <w:rFonts w:ascii="Arial" w:hAnsi="Arial" w:cs="Arial"/>
          <w:sz w:val="20"/>
        </w:rPr>
        <w:t xml:space="preserve"> barn som föds i Sverige, döps i Svenska kyrkan och blir därmed kyrkomedlemmar. Dopet är därmed den största porten till medlemskap i Svenska k</w:t>
      </w:r>
      <w:r w:rsidR="005B114D">
        <w:rPr>
          <w:rFonts w:ascii="Arial" w:hAnsi="Arial" w:cs="Arial"/>
          <w:sz w:val="20"/>
        </w:rPr>
        <w:t>yrkan. U</w:t>
      </w:r>
      <w:r w:rsidR="005A1758">
        <w:rPr>
          <w:rFonts w:ascii="Arial" w:hAnsi="Arial" w:cs="Arial"/>
          <w:sz w:val="20"/>
        </w:rPr>
        <w:t xml:space="preserve">töver </w:t>
      </w:r>
      <w:r w:rsidR="00C7008C">
        <w:rPr>
          <w:rFonts w:ascii="Arial" w:hAnsi="Arial" w:cs="Arial"/>
          <w:sz w:val="20"/>
        </w:rPr>
        <w:t>döpta barn</w:t>
      </w:r>
      <w:r w:rsidR="005A1758">
        <w:rPr>
          <w:rFonts w:ascii="Arial" w:hAnsi="Arial" w:cs="Arial"/>
          <w:sz w:val="20"/>
        </w:rPr>
        <w:t xml:space="preserve"> inträdde </w:t>
      </w:r>
      <w:r w:rsidR="00C7008C">
        <w:rPr>
          <w:rFonts w:ascii="Arial" w:hAnsi="Arial" w:cs="Arial"/>
          <w:sz w:val="20"/>
        </w:rPr>
        <w:t>cirka 8 </w:t>
      </w:r>
      <w:r w:rsidR="006A4FEE">
        <w:rPr>
          <w:rFonts w:ascii="Arial" w:hAnsi="Arial" w:cs="Arial"/>
          <w:sz w:val="20"/>
        </w:rPr>
        <w:t>1</w:t>
      </w:r>
      <w:r w:rsidR="00C7008C">
        <w:rPr>
          <w:rFonts w:ascii="Arial" w:hAnsi="Arial" w:cs="Arial"/>
          <w:sz w:val="20"/>
        </w:rPr>
        <w:t>00 personer 12 år och äldre under 201</w:t>
      </w:r>
      <w:r w:rsidR="006A4FEE">
        <w:rPr>
          <w:rFonts w:ascii="Arial" w:hAnsi="Arial" w:cs="Arial"/>
          <w:sz w:val="20"/>
        </w:rPr>
        <w:t>6</w:t>
      </w:r>
      <w:r w:rsidR="00C7008C">
        <w:rPr>
          <w:rFonts w:ascii="Arial" w:hAnsi="Arial" w:cs="Arial"/>
          <w:sz w:val="20"/>
        </w:rPr>
        <w:t>, se särskild tabell.</w:t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</w:p>
    <w:p w:rsidR="0055673D" w:rsidRDefault="00275DD2" w:rsidP="00275D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Konfirmation. </w:t>
      </w:r>
      <w:r w:rsidRPr="00275DD2">
        <w:rPr>
          <w:rFonts w:ascii="Arial" w:hAnsi="Arial" w:cs="Arial"/>
          <w:sz w:val="20"/>
        </w:rPr>
        <w:t xml:space="preserve">Svenska kyrkan samlar </w:t>
      </w:r>
      <w:r w:rsidR="00817474">
        <w:rPr>
          <w:rFonts w:ascii="Arial" w:hAnsi="Arial" w:cs="Arial"/>
          <w:sz w:val="20"/>
        </w:rPr>
        <w:t xml:space="preserve">cirka </w:t>
      </w:r>
      <w:bookmarkStart w:id="0" w:name="_GoBack"/>
      <w:bookmarkEnd w:id="0"/>
      <w:r w:rsidR="00F9598E">
        <w:rPr>
          <w:rFonts w:ascii="Arial" w:hAnsi="Arial" w:cs="Arial"/>
          <w:sz w:val="20"/>
        </w:rPr>
        <w:t>28 000</w:t>
      </w:r>
      <w:r w:rsidR="00C42A47">
        <w:rPr>
          <w:rFonts w:ascii="Arial" w:hAnsi="Arial" w:cs="Arial"/>
          <w:sz w:val="20"/>
        </w:rPr>
        <w:t xml:space="preserve"> av alla</w:t>
      </w:r>
      <w:r w:rsidRPr="00275DD2">
        <w:rPr>
          <w:rFonts w:ascii="Arial" w:hAnsi="Arial" w:cs="Arial"/>
          <w:sz w:val="20"/>
        </w:rPr>
        <w:t xml:space="preserve"> femtonåringar kring samtal om tro och liv årligen. Uppslutningen kring konfirmationen har dock det senaste decenniet minskat snabbt. Konfirmationen har sannolikt förlorat sin funktion av att markera intåget i vuxenvärlden. Svenska kyrkan arbetar på olika sätt för att unga människor ska ges möjlighet att välja konfirmation i den period i livet då identitetsfrågor och livsfrågor kanske är som viktigast.</w:t>
      </w:r>
    </w:p>
    <w:p w:rsidR="0055673D" w:rsidRDefault="0055673D" w:rsidP="00275DD2">
      <w:pPr>
        <w:jc w:val="both"/>
        <w:rPr>
          <w:rFonts w:ascii="Arial" w:hAnsi="Arial" w:cs="Arial"/>
          <w:sz w:val="20"/>
        </w:rPr>
      </w:pPr>
    </w:p>
    <w:p w:rsidR="00275DD2" w:rsidRPr="00275DD2" w:rsidRDefault="0055673D" w:rsidP="00275DD2">
      <w:pPr>
        <w:jc w:val="both"/>
        <w:rPr>
          <w:rFonts w:ascii="Arial" w:hAnsi="Arial" w:cs="Arial"/>
          <w:b/>
          <w:sz w:val="20"/>
        </w:rPr>
      </w:pPr>
      <w:r w:rsidRPr="00136FEF">
        <w:rPr>
          <w:rFonts w:ascii="Arial" w:hAnsi="Arial" w:cs="Arial"/>
          <w:sz w:val="20"/>
        </w:rPr>
        <w:t>År 2011 ökar andelen konfirmerade i procent av 15-åringar som är medlemmar i Svenska kyrkan till stor del för att de som konfirmeras detta år är födda 1996 då dopet blev</w:t>
      </w:r>
      <w:r w:rsidR="00877320">
        <w:rPr>
          <w:rFonts w:ascii="Arial" w:hAnsi="Arial" w:cs="Arial"/>
          <w:sz w:val="20"/>
        </w:rPr>
        <w:t xml:space="preserve"> huvudvägen in i Svenska kyrkan.</w:t>
      </w:r>
      <w:r w:rsidR="00275DD2" w:rsidRPr="00136FEF">
        <w:rPr>
          <w:rFonts w:ascii="Arial" w:hAnsi="Arial" w:cs="Arial"/>
          <w:sz w:val="20"/>
        </w:rPr>
        <w:tab/>
      </w:r>
      <w:r w:rsidR="00275DD2" w:rsidRPr="00275DD2">
        <w:rPr>
          <w:rFonts w:ascii="Arial" w:hAnsi="Arial" w:cs="Arial"/>
          <w:b/>
          <w:sz w:val="20"/>
        </w:rPr>
        <w:tab/>
      </w:r>
      <w:r w:rsidR="00275DD2" w:rsidRPr="00275DD2">
        <w:rPr>
          <w:rFonts w:ascii="Arial" w:hAnsi="Arial" w:cs="Arial"/>
          <w:b/>
          <w:sz w:val="20"/>
        </w:rPr>
        <w:tab/>
      </w:r>
      <w:r w:rsidR="00275DD2" w:rsidRPr="00275DD2">
        <w:rPr>
          <w:rFonts w:ascii="Arial" w:hAnsi="Arial" w:cs="Arial"/>
          <w:b/>
          <w:sz w:val="20"/>
        </w:rPr>
        <w:tab/>
      </w:r>
      <w:r w:rsidR="00275DD2" w:rsidRPr="00275DD2">
        <w:rPr>
          <w:rFonts w:ascii="Arial" w:hAnsi="Arial" w:cs="Arial"/>
          <w:b/>
          <w:sz w:val="20"/>
        </w:rPr>
        <w:tab/>
      </w:r>
      <w:r w:rsidR="00275DD2" w:rsidRPr="00275DD2">
        <w:rPr>
          <w:rFonts w:ascii="Arial" w:hAnsi="Arial" w:cs="Arial"/>
          <w:b/>
          <w:sz w:val="20"/>
        </w:rPr>
        <w:tab/>
      </w:r>
      <w:r w:rsidR="00275DD2" w:rsidRPr="00275DD2">
        <w:rPr>
          <w:rFonts w:ascii="Arial" w:hAnsi="Arial" w:cs="Arial"/>
          <w:b/>
          <w:sz w:val="20"/>
        </w:rPr>
        <w:tab/>
      </w:r>
    </w:p>
    <w:p w:rsidR="00275DD2" w:rsidRPr="00275DD2" w:rsidRDefault="00275DD2" w:rsidP="00275DD2">
      <w:pPr>
        <w:jc w:val="both"/>
        <w:rPr>
          <w:rFonts w:ascii="Arial" w:hAnsi="Arial" w:cs="Arial"/>
          <w:b/>
          <w:sz w:val="20"/>
        </w:rPr>
      </w:pPr>
      <w:r w:rsidRPr="00275DD2">
        <w:rPr>
          <w:rFonts w:ascii="Arial" w:hAnsi="Arial" w:cs="Arial"/>
          <w:b/>
          <w:sz w:val="20"/>
        </w:rPr>
        <w:t xml:space="preserve">Vigsel. </w:t>
      </w:r>
      <w:r w:rsidRPr="00275DD2">
        <w:rPr>
          <w:rFonts w:ascii="Arial" w:hAnsi="Arial" w:cs="Arial"/>
          <w:sz w:val="20"/>
        </w:rPr>
        <w:t xml:space="preserve">Av dem som gifter sig i Sverige väljer </w:t>
      </w:r>
      <w:r w:rsidR="00985C9B">
        <w:rPr>
          <w:rFonts w:ascii="Arial" w:hAnsi="Arial" w:cs="Arial"/>
          <w:sz w:val="20"/>
        </w:rPr>
        <w:t>ungefär en tredjedel</w:t>
      </w:r>
      <w:r w:rsidRPr="00275DD2">
        <w:rPr>
          <w:rFonts w:ascii="Arial" w:hAnsi="Arial" w:cs="Arial"/>
          <w:sz w:val="20"/>
        </w:rPr>
        <w:t xml:space="preserve"> </w:t>
      </w:r>
      <w:r w:rsidR="00985C9B">
        <w:rPr>
          <w:rFonts w:ascii="Arial" w:hAnsi="Arial" w:cs="Arial"/>
          <w:sz w:val="20"/>
        </w:rPr>
        <w:t xml:space="preserve">av paren </w:t>
      </w:r>
      <w:r w:rsidRPr="00275DD2">
        <w:rPr>
          <w:rFonts w:ascii="Arial" w:hAnsi="Arial" w:cs="Arial"/>
          <w:sz w:val="20"/>
        </w:rPr>
        <w:t>att göra det i Svenska kyrkan. År 1989 var antalet vigslar betydligt fler än övriga år. Det hänger samman med förändringen av reglerna om änkepension som trädde i kraft den 1 jan 1990.</w:t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  <w:r w:rsidRPr="00275DD2">
        <w:rPr>
          <w:rFonts w:ascii="Arial" w:hAnsi="Arial" w:cs="Arial"/>
          <w:b/>
          <w:sz w:val="20"/>
        </w:rPr>
        <w:tab/>
      </w:r>
    </w:p>
    <w:p w:rsidR="00FB1442" w:rsidRDefault="00275DD2" w:rsidP="00275DD2">
      <w:pPr>
        <w:jc w:val="both"/>
        <w:rPr>
          <w:rFonts w:ascii="Arial" w:hAnsi="Arial" w:cs="Arial"/>
          <w:sz w:val="20"/>
        </w:rPr>
      </w:pPr>
      <w:r w:rsidRPr="00275DD2">
        <w:rPr>
          <w:rFonts w:ascii="Arial" w:hAnsi="Arial" w:cs="Arial"/>
          <w:b/>
          <w:sz w:val="20"/>
        </w:rPr>
        <w:t xml:space="preserve">Begravning. </w:t>
      </w:r>
      <w:r w:rsidR="00435372" w:rsidRPr="00435372">
        <w:rPr>
          <w:rFonts w:ascii="Arial" w:hAnsi="Arial" w:cs="Arial"/>
          <w:sz w:val="20"/>
        </w:rPr>
        <w:t>Cirka t</w:t>
      </w:r>
      <w:r w:rsidR="00EE57D6">
        <w:rPr>
          <w:rFonts w:ascii="Arial" w:hAnsi="Arial" w:cs="Arial"/>
          <w:sz w:val="20"/>
        </w:rPr>
        <w:t>re fjärdedelar av de</w:t>
      </w:r>
      <w:r w:rsidRPr="00275DD2">
        <w:rPr>
          <w:rFonts w:ascii="Arial" w:hAnsi="Arial" w:cs="Arial"/>
          <w:sz w:val="20"/>
        </w:rPr>
        <w:t xml:space="preserve"> som dör i Sverige får en svenskkyrklig gudstjänst vid sin begravning. I tabellen nedan, redovisas de som begravts enligt Svenska kyrkans begravningsgudstjänst. I takt med att andelen kyrkomedlemmar i folkmängden minskar, krymper dock andelen avlidna som får en svenskkyrklig begravningsceremoni. Svenska kyrkan har ansvar för begravningsväsendet i Sverige, utom i Stockholms och Tranås kommuner där det är ett kommunalt ansvar. Den begravningsavgift som betalas till Svenska kyrkan även av icke-medlemmar, går till tillhandahållande av begravningskapell utan religiösa symboler, vård av kyrkogårdar, och ett värdigt omhändertagande av alla avlidna, oberoende av kyrkomedlemskap.</w:t>
      </w:r>
    </w:p>
    <w:p w:rsidR="0034593F" w:rsidRDefault="0034593F" w:rsidP="00275DD2">
      <w:pPr>
        <w:jc w:val="both"/>
        <w:rPr>
          <w:rFonts w:ascii="Arial" w:hAnsi="Arial" w:cs="Arial"/>
          <w:sz w:val="20"/>
        </w:rPr>
      </w:pPr>
    </w:p>
    <w:p w:rsidR="0034593F" w:rsidRDefault="0034593F" w:rsidP="00275DD2">
      <w:pPr>
        <w:jc w:val="both"/>
        <w:rPr>
          <w:rFonts w:ascii="Arial" w:hAnsi="Arial" w:cs="Arial"/>
          <w:sz w:val="20"/>
        </w:rPr>
      </w:pPr>
    </w:p>
    <w:p w:rsidR="00E5614A" w:rsidRDefault="00E561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305"/>
        <w:gridCol w:w="1632"/>
        <w:gridCol w:w="2793"/>
        <w:gridCol w:w="2116"/>
        <w:gridCol w:w="2116"/>
      </w:tblGrid>
      <w:tr w:rsidR="00E5614A" w:rsidRPr="00E5614A" w:rsidTr="00E5614A">
        <w:trPr>
          <w:trHeight w:val="270"/>
        </w:trPr>
        <w:tc>
          <w:tcPr>
            <w:tcW w:w="655" w:type="pct"/>
            <w:vAlign w:val="bottom"/>
            <w:hideMark/>
          </w:tcPr>
          <w:p w:rsidR="00E5614A" w:rsidRPr="00E5614A" w:rsidRDefault="00D97210" w:rsidP="00E5614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br w:type="page"/>
            </w:r>
            <w:r w:rsidR="00E5614A">
              <w:rPr>
                <w:rFonts w:ascii="Arial" w:hAnsi="Arial" w:cs="Arial"/>
                <w:sz w:val="20"/>
              </w:rPr>
              <w:br w:type="page"/>
            </w:r>
            <w:r w:rsidR="00E5614A" w:rsidRPr="00E5614A">
              <w:rPr>
                <w:rFonts w:ascii="Arial" w:hAnsi="Arial" w:cs="Arial"/>
                <w:b/>
                <w:bCs/>
                <w:sz w:val="20"/>
              </w:rPr>
              <w:t>År</w:t>
            </w:r>
          </w:p>
        </w:tc>
        <w:tc>
          <w:tcPr>
            <w:tcW w:w="819" w:type="pct"/>
            <w:noWrap/>
            <w:vAlign w:val="bottom"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Döpta</w:t>
            </w:r>
          </w:p>
        </w:tc>
        <w:tc>
          <w:tcPr>
            <w:tcW w:w="1402" w:type="pct"/>
            <w:vAlign w:val="bottom"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Konfirmerade</w:t>
            </w:r>
          </w:p>
        </w:tc>
        <w:tc>
          <w:tcPr>
            <w:tcW w:w="1062" w:type="pct"/>
            <w:vAlign w:val="bottom"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Vigda par</w:t>
            </w:r>
          </w:p>
        </w:tc>
        <w:tc>
          <w:tcPr>
            <w:tcW w:w="1062" w:type="pct"/>
            <w:vAlign w:val="bottom"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Begravda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1970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88 568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80 820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35 543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77 825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1971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91 572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79 642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31 317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80 027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1972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90 749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78 925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28 216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79 989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1973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89 676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76 847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27 617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81 150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1974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88 761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74 611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31 113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81 995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1975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85 600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73 991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29 232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83 582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1976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79 198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75 259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29 016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85 943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1977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77 374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77 247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25 248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83 497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1978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73 525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79 188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23 313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85 138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1979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72 984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77 577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22 579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85 079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1980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74 161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22 423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85 808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1981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70 571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78 534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22 399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86 335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1982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69 968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78 105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22 375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84 969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1983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69 441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74 982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22 251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85 202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1984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70 392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73 666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22 853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84 090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1985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72 356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74 200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24 368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87 376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1986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76 064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76 306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24 321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86 399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1987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76 474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74 819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26 273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86 931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1988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80 097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70 152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28 151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89 226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1989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84 502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68 099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61 174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85 003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1990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88 971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63 477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27 420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87 701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1991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89 588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58 651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22 654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85 826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1992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95 446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55 273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21 628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86 417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1993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91 311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54 308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20 800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88 193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1994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86 905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53 177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21 135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83 954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1995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81 533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52 028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21 098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83 897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1996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74 498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49 712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21 092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84 245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1997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70 130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48 127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19 697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83 460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1998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66 806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46 271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19 573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82 518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1999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66 401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45 930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22 180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84 414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2000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65 832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45 673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24 386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81 839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2001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67 003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45 482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20 949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81 781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2002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67 161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44 204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22 084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83 135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2003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67 843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45 256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21 639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79 624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2004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69 170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46 281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23 227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80 143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2005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68 694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47 570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22 305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78 522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2006</w:t>
            </w:r>
          </w:p>
        </w:tc>
        <w:tc>
          <w:tcPr>
            <w:tcW w:w="819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68 981</w:t>
            </w:r>
          </w:p>
        </w:tc>
        <w:tc>
          <w:tcPr>
            <w:tcW w:w="140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46 094</w:t>
            </w:r>
          </w:p>
        </w:tc>
        <w:tc>
          <w:tcPr>
            <w:tcW w:w="106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22 196</w:t>
            </w:r>
          </w:p>
        </w:tc>
        <w:tc>
          <w:tcPr>
            <w:tcW w:w="106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76 506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2007</w:t>
            </w:r>
          </w:p>
        </w:tc>
        <w:tc>
          <w:tcPr>
            <w:tcW w:w="819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66 905</w:t>
            </w:r>
          </w:p>
        </w:tc>
        <w:tc>
          <w:tcPr>
            <w:tcW w:w="140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44 581</w:t>
            </w:r>
          </w:p>
        </w:tc>
        <w:tc>
          <w:tcPr>
            <w:tcW w:w="106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22 120</w:t>
            </w:r>
          </w:p>
        </w:tc>
        <w:tc>
          <w:tcPr>
            <w:tcW w:w="106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76 504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2008</w:t>
            </w:r>
          </w:p>
        </w:tc>
        <w:tc>
          <w:tcPr>
            <w:tcW w:w="819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64 589</w:t>
            </w:r>
          </w:p>
        </w:tc>
        <w:tc>
          <w:tcPr>
            <w:tcW w:w="140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41 795</w:t>
            </w:r>
          </w:p>
        </w:tc>
        <w:tc>
          <w:tcPr>
            <w:tcW w:w="106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22 184</w:t>
            </w:r>
          </w:p>
        </w:tc>
        <w:tc>
          <w:tcPr>
            <w:tcW w:w="1062" w:type="pct"/>
            <w:hideMark/>
          </w:tcPr>
          <w:p w:rsidR="00E5614A" w:rsidRPr="00E5614A" w:rsidRDefault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75 607</w:t>
            </w:r>
          </w:p>
        </w:tc>
      </w:tr>
      <w:tr w:rsidR="00E5614A" w:rsidRPr="00E5614A" w:rsidTr="00E5614A">
        <w:trPr>
          <w:trHeight w:val="255"/>
        </w:trPr>
        <w:tc>
          <w:tcPr>
            <w:tcW w:w="655" w:type="pct"/>
            <w:hideMark/>
          </w:tcPr>
          <w:p w:rsidR="00E5614A" w:rsidRPr="00E5614A" w:rsidRDefault="00E5614A">
            <w:pPr>
              <w:rPr>
                <w:rFonts w:ascii="Arial" w:hAnsi="Arial" w:cs="Arial"/>
                <w:b/>
                <w:bCs/>
                <w:sz w:val="20"/>
              </w:rPr>
            </w:pPr>
            <w:r w:rsidRPr="00E5614A">
              <w:rPr>
                <w:rFonts w:ascii="Arial" w:hAnsi="Arial" w:cs="Arial"/>
                <w:b/>
                <w:bCs/>
                <w:sz w:val="20"/>
              </w:rPr>
              <w:t>2009</w:t>
            </w:r>
          </w:p>
        </w:tc>
        <w:tc>
          <w:tcPr>
            <w:tcW w:w="819" w:type="pct"/>
            <w:noWrap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62 611</w:t>
            </w:r>
          </w:p>
        </w:tc>
        <w:tc>
          <w:tcPr>
            <w:tcW w:w="1402" w:type="pct"/>
            <w:noWrap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38 472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19 684</w:t>
            </w:r>
          </w:p>
        </w:tc>
        <w:tc>
          <w:tcPr>
            <w:tcW w:w="1062" w:type="pct"/>
            <w:noWrap/>
            <w:hideMark/>
          </w:tcPr>
          <w:p w:rsidR="00E5614A" w:rsidRPr="00E5614A" w:rsidRDefault="00E5614A" w:rsidP="00E5614A">
            <w:pPr>
              <w:rPr>
                <w:rFonts w:ascii="Arial" w:hAnsi="Arial" w:cs="Arial"/>
                <w:sz w:val="20"/>
              </w:rPr>
            </w:pPr>
            <w:r w:rsidRPr="00E5614A">
              <w:rPr>
                <w:rFonts w:ascii="Arial" w:hAnsi="Arial" w:cs="Arial"/>
                <w:sz w:val="20"/>
              </w:rPr>
              <w:t>74 723</w:t>
            </w:r>
          </w:p>
        </w:tc>
      </w:tr>
      <w:tr w:rsidR="00D8377D" w:rsidRPr="00E5614A" w:rsidTr="00E5614A">
        <w:trPr>
          <w:trHeight w:val="255"/>
        </w:trPr>
        <w:tc>
          <w:tcPr>
            <w:tcW w:w="655" w:type="pct"/>
            <w:hideMark/>
          </w:tcPr>
          <w:p w:rsidR="00D8377D" w:rsidRPr="00E5614A" w:rsidRDefault="00D8377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2010</w:t>
            </w:r>
          </w:p>
        </w:tc>
        <w:tc>
          <w:tcPr>
            <w:tcW w:w="819" w:type="pct"/>
            <w:noWrap/>
            <w:hideMark/>
          </w:tcPr>
          <w:p w:rsidR="00D8377D" w:rsidRPr="00E5614A" w:rsidRDefault="008C38E4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62 122</w:t>
            </w:r>
          </w:p>
        </w:tc>
        <w:tc>
          <w:tcPr>
            <w:tcW w:w="1402" w:type="pct"/>
            <w:noWrap/>
            <w:hideMark/>
          </w:tcPr>
          <w:p w:rsidR="00D8377D" w:rsidRPr="00E5614A" w:rsidRDefault="008C38E4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35 796</w:t>
            </w:r>
          </w:p>
        </w:tc>
        <w:tc>
          <w:tcPr>
            <w:tcW w:w="1062" w:type="pct"/>
            <w:noWrap/>
            <w:hideMark/>
          </w:tcPr>
          <w:p w:rsidR="00D8377D" w:rsidRPr="00E5614A" w:rsidRDefault="008C38E4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20 337</w:t>
            </w:r>
          </w:p>
        </w:tc>
        <w:tc>
          <w:tcPr>
            <w:tcW w:w="1062" w:type="pct"/>
            <w:noWrap/>
            <w:hideMark/>
          </w:tcPr>
          <w:p w:rsidR="00D8377D" w:rsidRPr="00E5614A" w:rsidRDefault="008C38E4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73 162</w:t>
            </w:r>
          </w:p>
        </w:tc>
      </w:tr>
      <w:tr w:rsidR="0007414D" w:rsidRPr="00E5614A" w:rsidTr="00E5614A">
        <w:trPr>
          <w:trHeight w:val="255"/>
        </w:trPr>
        <w:tc>
          <w:tcPr>
            <w:tcW w:w="655" w:type="pct"/>
            <w:hideMark/>
          </w:tcPr>
          <w:p w:rsidR="0007414D" w:rsidRDefault="0007414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2011</w:t>
            </w:r>
          </w:p>
        </w:tc>
        <w:tc>
          <w:tcPr>
            <w:tcW w:w="819" w:type="pct"/>
            <w:noWrap/>
            <w:hideMark/>
          </w:tcPr>
          <w:p w:rsidR="0007414D" w:rsidRDefault="000C23BA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59 164</w:t>
            </w:r>
          </w:p>
        </w:tc>
        <w:tc>
          <w:tcPr>
            <w:tcW w:w="1402" w:type="pct"/>
            <w:noWrap/>
            <w:hideMark/>
          </w:tcPr>
          <w:p w:rsidR="0007414D" w:rsidRDefault="00D423B6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32 793</w:t>
            </w:r>
          </w:p>
        </w:tc>
        <w:tc>
          <w:tcPr>
            <w:tcW w:w="1062" w:type="pct"/>
            <w:noWrap/>
            <w:hideMark/>
          </w:tcPr>
          <w:p w:rsidR="0007414D" w:rsidRDefault="00644EC0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18 627</w:t>
            </w:r>
          </w:p>
        </w:tc>
        <w:tc>
          <w:tcPr>
            <w:tcW w:w="1062" w:type="pct"/>
            <w:noWrap/>
            <w:hideMark/>
          </w:tcPr>
          <w:p w:rsidR="0007414D" w:rsidRDefault="006276DF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72 838</w:t>
            </w:r>
          </w:p>
        </w:tc>
      </w:tr>
      <w:tr w:rsidR="001806CC" w:rsidRPr="00E5614A" w:rsidTr="00E5614A">
        <w:trPr>
          <w:trHeight w:val="255"/>
        </w:trPr>
        <w:tc>
          <w:tcPr>
            <w:tcW w:w="655" w:type="pct"/>
            <w:hideMark/>
          </w:tcPr>
          <w:p w:rsidR="001806CC" w:rsidRDefault="001806C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2012</w:t>
            </w:r>
          </w:p>
        </w:tc>
        <w:tc>
          <w:tcPr>
            <w:tcW w:w="819" w:type="pct"/>
            <w:noWrap/>
            <w:hideMark/>
          </w:tcPr>
          <w:p w:rsidR="001806CC" w:rsidRDefault="002E2068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57 673</w:t>
            </w:r>
          </w:p>
        </w:tc>
        <w:tc>
          <w:tcPr>
            <w:tcW w:w="1402" w:type="pct"/>
            <w:noWrap/>
            <w:hideMark/>
          </w:tcPr>
          <w:p w:rsidR="001806CC" w:rsidRDefault="002E2068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30 959</w:t>
            </w:r>
          </w:p>
        </w:tc>
        <w:tc>
          <w:tcPr>
            <w:tcW w:w="1062" w:type="pct"/>
            <w:noWrap/>
            <w:hideMark/>
          </w:tcPr>
          <w:p w:rsidR="001806CC" w:rsidRDefault="002E2068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19 271</w:t>
            </w:r>
          </w:p>
        </w:tc>
        <w:tc>
          <w:tcPr>
            <w:tcW w:w="1062" w:type="pct"/>
            <w:noWrap/>
            <w:hideMark/>
          </w:tcPr>
          <w:p w:rsidR="001806CC" w:rsidRDefault="002E2068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72 413</w:t>
            </w:r>
          </w:p>
        </w:tc>
      </w:tr>
      <w:tr w:rsidR="00AF405C" w:rsidRPr="00E5614A" w:rsidTr="00E5614A">
        <w:trPr>
          <w:trHeight w:val="255"/>
        </w:trPr>
        <w:tc>
          <w:tcPr>
            <w:tcW w:w="655" w:type="pct"/>
            <w:hideMark/>
          </w:tcPr>
          <w:p w:rsidR="00AF405C" w:rsidRDefault="00AF405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2013</w:t>
            </w:r>
          </w:p>
        </w:tc>
        <w:tc>
          <w:tcPr>
            <w:tcW w:w="819" w:type="pct"/>
            <w:noWrap/>
            <w:hideMark/>
          </w:tcPr>
          <w:p w:rsidR="00AF405C" w:rsidRDefault="00AF405C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55 039</w:t>
            </w:r>
          </w:p>
        </w:tc>
        <w:tc>
          <w:tcPr>
            <w:tcW w:w="1402" w:type="pct"/>
            <w:noWrap/>
            <w:hideMark/>
          </w:tcPr>
          <w:p w:rsidR="00AF405C" w:rsidRDefault="00AF405C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29 833</w:t>
            </w:r>
          </w:p>
        </w:tc>
        <w:tc>
          <w:tcPr>
            <w:tcW w:w="1062" w:type="pct"/>
            <w:noWrap/>
            <w:hideMark/>
          </w:tcPr>
          <w:p w:rsidR="00AF405C" w:rsidRDefault="00AF405C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17 249</w:t>
            </w:r>
          </w:p>
        </w:tc>
        <w:tc>
          <w:tcPr>
            <w:tcW w:w="1062" w:type="pct"/>
            <w:noWrap/>
            <w:hideMark/>
          </w:tcPr>
          <w:p w:rsidR="00AF405C" w:rsidRDefault="00AF405C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70 538</w:t>
            </w:r>
          </w:p>
        </w:tc>
      </w:tr>
      <w:tr w:rsidR="0002438E" w:rsidRPr="00E5614A" w:rsidTr="00E5614A">
        <w:trPr>
          <w:trHeight w:val="255"/>
        </w:trPr>
        <w:tc>
          <w:tcPr>
            <w:tcW w:w="655" w:type="pct"/>
            <w:hideMark/>
          </w:tcPr>
          <w:p w:rsidR="0002438E" w:rsidRDefault="0055673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2014</w:t>
            </w:r>
          </w:p>
        </w:tc>
        <w:tc>
          <w:tcPr>
            <w:tcW w:w="819" w:type="pct"/>
            <w:noWrap/>
            <w:hideMark/>
          </w:tcPr>
          <w:p w:rsidR="0002438E" w:rsidRDefault="002E6316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53 329</w:t>
            </w:r>
          </w:p>
        </w:tc>
        <w:tc>
          <w:tcPr>
            <w:tcW w:w="1402" w:type="pct"/>
            <w:noWrap/>
            <w:hideMark/>
          </w:tcPr>
          <w:p w:rsidR="0002438E" w:rsidRDefault="002E6316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28 833</w:t>
            </w:r>
          </w:p>
        </w:tc>
        <w:tc>
          <w:tcPr>
            <w:tcW w:w="1062" w:type="pct"/>
            <w:noWrap/>
            <w:hideMark/>
          </w:tcPr>
          <w:p w:rsidR="0002438E" w:rsidRDefault="002E6316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17 476</w:t>
            </w:r>
          </w:p>
        </w:tc>
        <w:tc>
          <w:tcPr>
            <w:tcW w:w="1062" w:type="pct"/>
            <w:noWrap/>
            <w:hideMark/>
          </w:tcPr>
          <w:p w:rsidR="0002438E" w:rsidRDefault="002E6316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68 003</w:t>
            </w:r>
          </w:p>
        </w:tc>
      </w:tr>
      <w:tr w:rsidR="00BB03F4" w:rsidRPr="00E5614A" w:rsidTr="00E5614A">
        <w:trPr>
          <w:trHeight w:val="255"/>
        </w:trPr>
        <w:tc>
          <w:tcPr>
            <w:tcW w:w="655" w:type="pct"/>
          </w:tcPr>
          <w:p w:rsidR="00BB03F4" w:rsidRDefault="00BB03F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2015</w:t>
            </w:r>
          </w:p>
        </w:tc>
        <w:tc>
          <w:tcPr>
            <w:tcW w:w="819" w:type="pct"/>
            <w:noWrap/>
          </w:tcPr>
          <w:p w:rsidR="00BB03F4" w:rsidRDefault="00FE3C7D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52 378</w:t>
            </w:r>
          </w:p>
        </w:tc>
        <w:tc>
          <w:tcPr>
            <w:tcW w:w="1402" w:type="pct"/>
            <w:noWrap/>
          </w:tcPr>
          <w:p w:rsidR="00BB03F4" w:rsidRDefault="00FE3C7D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28 694</w:t>
            </w:r>
          </w:p>
        </w:tc>
        <w:tc>
          <w:tcPr>
            <w:tcW w:w="1062" w:type="pct"/>
            <w:noWrap/>
          </w:tcPr>
          <w:p w:rsidR="00BB03F4" w:rsidRDefault="00AC06E9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17 336</w:t>
            </w:r>
          </w:p>
        </w:tc>
        <w:tc>
          <w:tcPr>
            <w:tcW w:w="1062" w:type="pct"/>
            <w:noWrap/>
          </w:tcPr>
          <w:p w:rsidR="00BB03F4" w:rsidRDefault="00AC06E9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69 534</w:t>
            </w:r>
          </w:p>
        </w:tc>
      </w:tr>
      <w:tr w:rsidR="002F728E" w:rsidRPr="00E5614A" w:rsidTr="00E5614A">
        <w:trPr>
          <w:trHeight w:val="255"/>
        </w:trPr>
        <w:tc>
          <w:tcPr>
            <w:tcW w:w="655" w:type="pct"/>
          </w:tcPr>
          <w:p w:rsidR="002F728E" w:rsidRDefault="003603C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2016</w:t>
            </w:r>
          </w:p>
        </w:tc>
        <w:tc>
          <w:tcPr>
            <w:tcW w:w="819" w:type="pct"/>
            <w:noWrap/>
          </w:tcPr>
          <w:p w:rsidR="002F728E" w:rsidRDefault="00F344D0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51 771</w:t>
            </w:r>
          </w:p>
        </w:tc>
        <w:tc>
          <w:tcPr>
            <w:tcW w:w="1402" w:type="pct"/>
            <w:noWrap/>
          </w:tcPr>
          <w:p w:rsidR="002F728E" w:rsidRDefault="00F344D0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28 070</w:t>
            </w:r>
          </w:p>
        </w:tc>
        <w:tc>
          <w:tcPr>
            <w:tcW w:w="1062" w:type="pct"/>
            <w:noWrap/>
          </w:tcPr>
          <w:p w:rsidR="002F728E" w:rsidRDefault="00F344D0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17 841</w:t>
            </w:r>
          </w:p>
        </w:tc>
        <w:tc>
          <w:tcPr>
            <w:tcW w:w="1062" w:type="pct"/>
            <w:noWrap/>
          </w:tcPr>
          <w:p w:rsidR="002F728E" w:rsidRDefault="003603C9" w:rsidP="00E56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67 378</w:t>
            </w:r>
          </w:p>
        </w:tc>
      </w:tr>
    </w:tbl>
    <w:p w:rsidR="00E5614A" w:rsidRDefault="00E5614A">
      <w:pPr>
        <w:rPr>
          <w:rFonts w:ascii="Arial" w:hAnsi="Arial" w:cs="Arial"/>
          <w:sz w:val="20"/>
        </w:rPr>
      </w:pPr>
    </w:p>
    <w:p w:rsidR="00E5614A" w:rsidRDefault="00E561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1"/>
        <w:gridCol w:w="1437"/>
        <w:gridCol w:w="1438"/>
        <w:gridCol w:w="1438"/>
        <w:gridCol w:w="1438"/>
        <w:gridCol w:w="1438"/>
        <w:gridCol w:w="1438"/>
      </w:tblGrid>
      <w:tr w:rsidR="0034593F" w:rsidRPr="0034593F" w:rsidTr="00622B53">
        <w:trPr>
          <w:trHeight w:val="1290"/>
        </w:trPr>
        <w:tc>
          <w:tcPr>
            <w:tcW w:w="661" w:type="dxa"/>
            <w:vAlign w:val="bottom"/>
            <w:hideMark/>
          </w:tcPr>
          <w:p w:rsidR="0034593F" w:rsidRPr="00EA24AF" w:rsidRDefault="0034593F" w:rsidP="003459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År</w:t>
            </w:r>
          </w:p>
        </w:tc>
        <w:tc>
          <w:tcPr>
            <w:tcW w:w="1437" w:type="dxa"/>
            <w:vAlign w:val="bottom"/>
            <w:hideMark/>
          </w:tcPr>
          <w:p w:rsidR="0034593F" w:rsidRPr="00EA24AF" w:rsidRDefault="0034593F" w:rsidP="003459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Cs/>
                <w:sz w:val="18"/>
                <w:szCs w:val="18"/>
              </w:rPr>
              <w:t>Döpta i % av antal födda</w:t>
            </w:r>
          </w:p>
        </w:tc>
        <w:tc>
          <w:tcPr>
            <w:tcW w:w="1438" w:type="dxa"/>
            <w:vAlign w:val="bottom"/>
            <w:hideMark/>
          </w:tcPr>
          <w:p w:rsidR="0034593F" w:rsidRPr="00EA24AF" w:rsidRDefault="0034593F" w:rsidP="003459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Cs/>
                <w:sz w:val="18"/>
                <w:szCs w:val="18"/>
              </w:rPr>
              <w:t>Döpta i % av födda vars föräldrar är medlemmar i Svenska kyrkan</w:t>
            </w:r>
          </w:p>
        </w:tc>
        <w:tc>
          <w:tcPr>
            <w:tcW w:w="1438" w:type="dxa"/>
            <w:vAlign w:val="bottom"/>
            <w:hideMark/>
          </w:tcPr>
          <w:p w:rsidR="0034593F" w:rsidRPr="00EA24AF" w:rsidRDefault="0034593F" w:rsidP="003459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Cs/>
                <w:sz w:val="18"/>
                <w:szCs w:val="18"/>
              </w:rPr>
              <w:t>Konfirmerade i % av alla 15-åringar</w:t>
            </w:r>
          </w:p>
        </w:tc>
        <w:tc>
          <w:tcPr>
            <w:tcW w:w="1438" w:type="dxa"/>
            <w:vAlign w:val="bottom"/>
            <w:hideMark/>
          </w:tcPr>
          <w:p w:rsidR="0034593F" w:rsidRPr="00EA24AF" w:rsidRDefault="0034593F" w:rsidP="003459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Cs/>
                <w:sz w:val="18"/>
                <w:szCs w:val="18"/>
              </w:rPr>
              <w:t>Konfirmerade i % av 15-åringar som är medlemmar i Svenska kyrkan</w:t>
            </w:r>
          </w:p>
        </w:tc>
        <w:tc>
          <w:tcPr>
            <w:tcW w:w="1438" w:type="dxa"/>
            <w:vAlign w:val="bottom"/>
            <w:hideMark/>
          </w:tcPr>
          <w:p w:rsidR="0034593F" w:rsidRPr="00EA24AF" w:rsidRDefault="0034593F" w:rsidP="003459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Cs/>
                <w:sz w:val="18"/>
                <w:szCs w:val="18"/>
              </w:rPr>
              <w:t>Vigslar enligt Svenska kyrkans ordning i % av alla vigslar</w:t>
            </w:r>
          </w:p>
        </w:tc>
        <w:tc>
          <w:tcPr>
            <w:tcW w:w="1438" w:type="dxa"/>
            <w:vAlign w:val="bottom"/>
            <w:hideMark/>
          </w:tcPr>
          <w:p w:rsidR="0034593F" w:rsidRPr="00EA24AF" w:rsidRDefault="0034593F" w:rsidP="003459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Cs/>
                <w:sz w:val="18"/>
                <w:szCs w:val="18"/>
              </w:rPr>
              <w:t>Begravningar enligt Svenska kyrkans ordning i % av alla avlidna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1970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80,6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80,7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79,3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95,5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1971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80,0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78,3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76,0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95,2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1972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80,8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76,3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72,3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95,1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1973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81,7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70,9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95,2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1974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81,1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68,2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95,0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1975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82,7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74,3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64,8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95,1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1976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80,5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72,6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62,3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95,0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1977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80,5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72,1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60,4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94,6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1978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78,9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70,6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59,8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94,5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1979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76,1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67,3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58,8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94,4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1980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76,2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64,6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57,5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93,5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1981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66,8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56,6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93,8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1982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67,4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59,1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93,5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1983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69,4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60,1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93,7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1984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74,9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69,5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60,6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92,7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1985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73,5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69,0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61,1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92,5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1986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74,5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68,2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60,0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92,2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1987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73,2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68,1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61,1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92,8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1988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71,7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66,2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62,0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93,2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1989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73,5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64,0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55,5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93,1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1990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71,7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63,4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64,0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93,3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1991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72,6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57,7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63,2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89,9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1992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77,9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55,7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58,8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91,3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1993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77,8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56,0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61,8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91,0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1994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77,6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53,2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62,3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91,4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1995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79,1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50,7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58,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63,3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89,3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1996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78,4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49,7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57,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63,7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89,6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1997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77,8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48,4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56,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61,6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89,4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1998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46,8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5,4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61,9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88,5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1999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45,4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53,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62,2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89,1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72,8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43,1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1,4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61,1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87,7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73,3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41,5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49</w:t>
            </w:r>
            <w:r w:rsidR="00D40E15" w:rsidRPr="00EA24AF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58,6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87,2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70,1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39,4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7,0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58,1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87,5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68,4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37,9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5,0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55,4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85,7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68,5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37,7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44,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4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53,9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88,5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67,7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36,5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3,0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50,2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85,6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1437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65,1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83,2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35,6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2,2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48,7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83,9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1437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62,3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81,6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35</w:t>
            </w:r>
            <w:r w:rsidR="008E587C" w:rsidRPr="00EA24AF">
              <w:rPr>
                <w:rFonts w:ascii="Arial" w:hAnsi="Arial" w:cs="Arial"/>
                <w:iCs/>
                <w:sz w:val="18"/>
                <w:szCs w:val="18"/>
              </w:rPr>
              <w:t>,0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41,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8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46,2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83,4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1437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59,1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78,2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34,2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41,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</w:tc>
        <w:tc>
          <w:tcPr>
            <w:tcW w:w="1438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44,1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82,7</w:t>
            </w:r>
          </w:p>
        </w:tc>
      </w:tr>
      <w:tr w:rsidR="0034593F" w:rsidRPr="0034593F" w:rsidTr="003A1717">
        <w:trPr>
          <w:trHeight w:val="247"/>
        </w:trPr>
        <w:tc>
          <w:tcPr>
            <w:tcW w:w="661" w:type="dxa"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437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56,0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75,7</w:t>
            </w:r>
          </w:p>
        </w:tc>
        <w:tc>
          <w:tcPr>
            <w:tcW w:w="1438" w:type="dxa"/>
            <w:noWrap/>
            <w:hideMark/>
          </w:tcPr>
          <w:p w:rsidR="00A033DB" w:rsidRPr="00EA24AF" w:rsidRDefault="0034593F" w:rsidP="00D40E15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32,</w:t>
            </w:r>
            <w:r w:rsidR="00D40E15" w:rsidRPr="00EA24AF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</w:tc>
        <w:tc>
          <w:tcPr>
            <w:tcW w:w="1438" w:type="dxa"/>
            <w:hideMark/>
          </w:tcPr>
          <w:p w:rsidR="0034593F" w:rsidRPr="00EA24AF" w:rsidRDefault="00C47155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40,2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40,9</w:t>
            </w:r>
          </w:p>
        </w:tc>
        <w:tc>
          <w:tcPr>
            <w:tcW w:w="1438" w:type="dxa"/>
            <w:noWrap/>
            <w:hideMark/>
          </w:tcPr>
          <w:p w:rsidR="0034593F" w:rsidRPr="00EA24AF" w:rsidRDefault="0034593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83,0</w:t>
            </w:r>
          </w:p>
        </w:tc>
      </w:tr>
      <w:tr w:rsidR="00D8377D" w:rsidRPr="0034593F" w:rsidTr="003A1717">
        <w:trPr>
          <w:trHeight w:val="247"/>
        </w:trPr>
        <w:tc>
          <w:tcPr>
            <w:tcW w:w="661" w:type="dxa"/>
            <w:hideMark/>
          </w:tcPr>
          <w:p w:rsidR="00D8377D" w:rsidRPr="00EA24AF" w:rsidRDefault="00D8377D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437" w:type="dxa"/>
            <w:noWrap/>
            <w:hideMark/>
          </w:tcPr>
          <w:p w:rsidR="00D8377D" w:rsidRPr="00EA24AF" w:rsidRDefault="005D0DC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53,7</w:t>
            </w:r>
          </w:p>
        </w:tc>
        <w:tc>
          <w:tcPr>
            <w:tcW w:w="1438" w:type="dxa"/>
            <w:noWrap/>
            <w:hideMark/>
          </w:tcPr>
          <w:p w:rsidR="00D8377D" w:rsidRPr="00EA24AF" w:rsidRDefault="005D0DC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73,3</w:t>
            </w:r>
          </w:p>
        </w:tc>
        <w:tc>
          <w:tcPr>
            <w:tcW w:w="1438" w:type="dxa"/>
            <w:noWrap/>
            <w:hideMark/>
          </w:tcPr>
          <w:p w:rsidR="00D40E15" w:rsidRPr="00EA24AF" w:rsidRDefault="00D40E15" w:rsidP="0034593F">
            <w:pPr>
              <w:jc w:val="both"/>
              <w:rPr>
                <w:vanish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32,5</w:t>
            </w:r>
          </w:p>
        </w:tc>
        <w:tc>
          <w:tcPr>
            <w:tcW w:w="1438" w:type="dxa"/>
            <w:hideMark/>
          </w:tcPr>
          <w:p w:rsidR="00D8377D" w:rsidRPr="00EA24AF" w:rsidRDefault="005D0DC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="00C47155" w:rsidRPr="00EA24AF">
              <w:rPr>
                <w:rFonts w:ascii="Arial" w:hAnsi="Arial" w:cs="Arial"/>
                <w:iCs/>
                <w:sz w:val="18"/>
                <w:szCs w:val="18"/>
              </w:rPr>
              <w:t>1,0</w:t>
            </w:r>
          </w:p>
        </w:tc>
        <w:tc>
          <w:tcPr>
            <w:tcW w:w="1438" w:type="dxa"/>
            <w:noWrap/>
            <w:hideMark/>
          </w:tcPr>
          <w:p w:rsidR="00D8377D" w:rsidRPr="00EA24AF" w:rsidRDefault="004E482C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36,6</w:t>
            </w:r>
          </w:p>
        </w:tc>
        <w:tc>
          <w:tcPr>
            <w:tcW w:w="1438" w:type="dxa"/>
            <w:noWrap/>
            <w:hideMark/>
          </w:tcPr>
          <w:p w:rsidR="00D8377D" w:rsidRPr="00EA24AF" w:rsidRDefault="000C7894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80,9</w:t>
            </w:r>
          </w:p>
        </w:tc>
      </w:tr>
      <w:tr w:rsidR="00A813B2" w:rsidRPr="0034593F" w:rsidTr="003A1717">
        <w:trPr>
          <w:trHeight w:val="247"/>
        </w:trPr>
        <w:tc>
          <w:tcPr>
            <w:tcW w:w="661" w:type="dxa"/>
            <w:hideMark/>
          </w:tcPr>
          <w:p w:rsidR="00A813B2" w:rsidRPr="00EA24AF" w:rsidRDefault="00A813B2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437" w:type="dxa"/>
            <w:noWrap/>
            <w:hideMark/>
          </w:tcPr>
          <w:p w:rsidR="00A813B2" w:rsidRPr="00EA24AF" w:rsidRDefault="00E64C1D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52,9</w:t>
            </w:r>
          </w:p>
        </w:tc>
        <w:tc>
          <w:tcPr>
            <w:tcW w:w="1438" w:type="dxa"/>
            <w:noWrap/>
            <w:hideMark/>
          </w:tcPr>
          <w:p w:rsidR="00A813B2" w:rsidRPr="00EA24AF" w:rsidRDefault="009D37FE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73,5</w:t>
            </w:r>
          </w:p>
        </w:tc>
        <w:tc>
          <w:tcPr>
            <w:tcW w:w="1438" w:type="dxa"/>
            <w:noWrap/>
            <w:hideMark/>
          </w:tcPr>
          <w:p w:rsidR="00A813B2" w:rsidRPr="00EA24AF" w:rsidRDefault="00AC3825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31,8</w:t>
            </w:r>
          </w:p>
        </w:tc>
        <w:tc>
          <w:tcPr>
            <w:tcW w:w="1438" w:type="dxa"/>
            <w:hideMark/>
          </w:tcPr>
          <w:p w:rsidR="00A813B2" w:rsidRPr="00EA24AF" w:rsidRDefault="00C47155" w:rsidP="002A6D0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45,8</w:t>
            </w:r>
            <w:r w:rsidR="002A6D01">
              <w:rPr>
                <w:rFonts w:ascii="Arial" w:hAnsi="Arial" w:cs="Arial"/>
                <w:iCs/>
                <w:sz w:val="18"/>
                <w:szCs w:val="18"/>
              </w:rPr>
              <w:t>*</w:t>
            </w:r>
          </w:p>
        </w:tc>
        <w:tc>
          <w:tcPr>
            <w:tcW w:w="1438" w:type="dxa"/>
            <w:noWrap/>
            <w:hideMark/>
          </w:tcPr>
          <w:p w:rsidR="00A813B2" w:rsidRPr="00EA24AF" w:rsidRDefault="00FA6491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35,7</w:t>
            </w:r>
          </w:p>
        </w:tc>
        <w:tc>
          <w:tcPr>
            <w:tcW w:w="1438" w:type="dxa"/>
            <w:noWrap/>
            <w:hideMark/>
          </w:tcPr>
          <w:p w:rsidR="00A813B2" w:rsidRPr="00EA24AF" w:rsidRDefault="00407E3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81,0</w:t>
            </w:r>
          </w:p>
        </w:tc>
      </w:tr>
      <w:tr w:rsidR="005F4D4E" w:rsidRPr="0034593F" w:rsidTr="003A1717">
        <w:trPr>
          <w:trHeight w:val="247"/>
        </w:trPr>
        <w:tc>
          <w:tcPr>
            <w:tcW w:w="661" w:type="dxa"/>
            <w:hideMark/>
          </w:tcPr>
          <w:p w:rsidR="005F4D4E" w:rsidRPr="00EA24AF" w:rsidRDefault="005F4D4E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437" w:type="dxa"/>
            <w:noWrap/>
            <w:hideMark/>
          </w:tcPr>
          <w:p w:rsidR="005F4D4E" w:rsidRPr="00EA24AF" w:rsidRDefault="00222202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51,0</w:t>
            </w:r>
          </w:p>
        </w:tc>
        <w:tc>
          <w:tcPr>
            <w:tcW w:w="1438" w:type="dxa"/>
            <w:noWrap/>
            <w:hideMark/>
          </w:tcPr>
          <w:p w:rsidR="005F4D4E" w:rsidRPr="00EA24AF" w:rsidRDefault="00222202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72,1</w:t>
            </w:r>
          </w:p>
        </w:tc>
        <w:tc>
          <w:tcPr>
            <w:tcW w:w="1438" w:type="dxa"/>
            <w:noWrap/>
            <w:hideMark/>
          </w:tcPr>
          <w:p w:rsidR="005F4D4E" w:rsidRPr="00EA24AF" w:rsidRDefault="00A51149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31,3</w:t>
            </w:r>
          </w:p>
        </w:tc>
        <w:tc>
          <w:tcPr>
            <w:tcW w:w="1438" w:type="dxa"/>
            <w:hideMark/>
          </w:tcPr>
          <w:p w:rsidR="005F4D4E" w:rsidRPr="00EA24AF" w:rsidRDefault="00956548" w:rsidP="002A6D0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46,1</w:t>
            </w:r>
          </w:p>
        </w:tc>
        <w:tc>
          <w:tcPr>
            <w:tcW w:w="1438" w:type="dxa"/>
            <w:noWrap/>
            <w:hideMark/>
          </w:tcPr>
          <w:p w:rsidR="005F4D4E" w:rsidRPr="00EA24AF" w:rsidRDefault="00F4768D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34,9</w:t>
            </w:r>
          </w:p>
        </w:tc>
        <w:tc>
          <w:tcPr>
            <w:tcW w:w="1438" w:type="dxa"/>
            <w:noWrap/>
            <w:hideMark/>
          </w:tcPr>
          <w:p w:rsidR="005F4D4E" w:rsidRPr="00EA24AF" w:rsidRDefault="00F17FEC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78,8</w:t>
            </w:r>
          </w:p>
        </w:tc>
      </w:tr>
      <w:tr w:rsidR="001C5A4B" w:rsidRPr="0034593F" w:rsidTr="003A1717">
        <w:trPr>
          <w:trHeight w:val="247"/>
        </w:trPr>
        <w:tc>
          <w:tcPr>
            <w:tcW w:w="661" w:type="dxa"/>
            <w:hideMark/>
          </w:tcPr>
          <w:p w:rsidR="001C5A4B" w:rsidRPr="00EA24AF" w:rsidRDefault="008B1252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1437" w:type="dxa"/>
            <w:noWrap/>
            <w:hideMark/>
          </w:tcPr>
          <w:p w:rsidR="001C5A4B" w:rsidRPr="00EA24AF" w:rsidRDefault="00C00D4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48,5</w:t>
            </w:r>
          </w:p>
        </w:tc>
        <w:tc>
          <w:tcPr>
            <w:tcW w:w="1438" w:type="dxa"/>
            <w:noWrap/>
            <w:hideMark/>
          </w:tcPr>
          <w:p w:rsidR="001C5A4B" w:rsidRPr="00EA24AF" w:rsidRDefault="00C00D4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69,8</w:t>
            </w:r>
          </w:p>
        </w:tc>
        <w:tc>
          <w:tcPr>
            <w:tcW w:w="1438" w:type="dxa"/>
            <w:noWrap/>
            <w:hideMark/>
          </w:tcPr>
          <w:p w:rsidR="001C5A4B" w:rsidRPr="00EA24AF" w:rsidRDefault="00E8345C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30,1</w:t>
            </w:r>
          </w:p>
        </w:tc>
        <w:tc>
          <w:tcPr>
            <w:tcW w:w="1438" w:type="dxa"/>
            <w:hideMark/>
          </w:tcPr>
          <w:p w:rsidR="001C5A4B" w:rsidRPr="00EA24AF" w:rsidRDefault="009F7D99" w:rsidP="002A6D0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44,8</w:t>
            </w:r>
          </w:p>
        </w:tc>
        <w:tc>
          <w:tcPr>
            <w:tcW w:w="1438" w:type="dxa"/>
            <w:noWrap/>
            <w:hideMark/>
          </w:tcPr>
          <w:p w:rsidR="001C5A4B" w:rsidRPr="00EA24AF" w:rsidRDefault="00F969F2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33,9</w:t>
            </w:r>
          </w:p>
        </w:tc>
        <w:tc>
          <w:tcPr>
            <w:tcW w:w="1438" w:type="dxa"/>
            <w:noWrap/>
            <w:hideMark/>
          </w:tcPr>
          <w:p w:rsidR="001C5A4B" w:rsidRPr="00EA24AF" w:rsidRDefault="000B637D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78,0</w:t>
            </w:r>
          </w:p>
        </w:tc>
      </w:tr>
      <w:tr w:rsidR="0055673D" w:rsidRPr="0034593F" w:rsidTr="003A1717">
        <w:trPr>
          <w:trHeight w:val="247"/>
        </w:trPr>
        <w:tc>
          <w:tcPr>
            <w:tcW w:w="661" w:type="dxa"/>
            <w:hideMark/>
          </w:tcPr>
          <w:p w:rsidR="0055673D" w:rsidRPr="00EA24AF" w:rsidRDefault="0055673D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437" w:type="dxa"/>
            <w:noWrap/>
            <w:hideMark/>
          </w:tcPr>
          <w:p w:rsidR="0055673D" w:rsidRPr="00EA24AF" w:rsidRDefault="00AA65F1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46,4</w:t>
            </w:r>
          </w:p>
        </w:tc>
        <w:tc>
          <w:tcPr>
            <w:tcW w:w="1438" w:type="dxa"/>
            <w:noWrap/>
            <w:hideMark/>
          </w:tcPr>
          <w:p w:rsidR="0055673D" w:rsidRPr="00EA24AF" w:rsidRDefault="009A79D5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68,0</w:t>
            </w:r>
          </w:p>
        </w:tc>
        <w:tc>
          <w:tcPr>
            <w:tcW w:w="1438" w:type="dxa"/>
            <w:noWrap/>
            <w:hideMark/>
          </w:tcPr>
          <w:p w:rsidR="0055673D" w:rsidRPr="00EA24AF" w:rsidRDefault="009A79D5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29,1</w:t>
            </w:r>
          </w:p>
        </w:tc>
        <w:tc>
          <w:tcPr>
            <w:tcW w:w="1438" w:type="dxa"/>
            <w:hideMark/>
          </w:tcPr>
          <w:p w:rsidR="0055673D" w:rsidRPr="00EA24AF" w:rsidRDefault="0091050D" w:rsidP="002A6D0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44,2</w:t>
            </w:r>
          </w:p>
        </w:tc>
        <w:tc>
          <w:tcPr>
            <w:tcW w:w="1438" w:type="dxa"/>
            <w:noWrap/>
            <w:hideMark/>
          </w:tcPr>
          <w:p w:rsidR="0055673D" w:rsidRPr="00EA24AF" w:rsidRDefault="00AA65F1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33,3</w:t>
            </w:r>
          </w:p>
        </w:tc>
        <w:tc>
          <w:tcPr>
            <w:tcW w:w="1438" w:type="dxa"/>
            <w:noWrap/>
            <w:hideMark/>
          </w:tcPr>
          <w:p w:rsidR="0055673D" w:rsidRPr="00EA24AF" w:rsidRDefault="00AA65F1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76,4</w:t>
            </w:r>
          </w:p>
        </w:tc>
      </w:tr>
      <w:tr w:rsidR="0045603E" w:rsidRPr="0034593F" w:rsidTr="003A1717">
        <w:trPr>
          <w:trHeight w:val="247"/>
        </w:trPr>
        <w:tc>
          <w:tcPr>
            <w:tcW w:w="661" w:type="dxa"/>
          </w:tcPr>
          <w:p w:rsidR="0045603E" w:rsidRPr="00EA24AF" w:rsidRDefault="0045603E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4AF"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437" w:type="dxa"/>
            <w:noWrap/>
          </w:tcPr>
          <w:p w:rsidR="0045603E" w:rsidRPr="00EA24AF" w:rsidRDefault="00645C1C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45,6</w:t>
            </w:r>
          </w:p>
        </w:tc>
        <w:tc>
          <w:tcPr>
            <w:tcW w:w="1438" w:type="dxa"/>
            <w:noWrap/>
          </w:tcPr>
          <w:p w:rsidR="0045603E" w:rsidRPr="00EA24AF" w:rsidRDefault="00645C1C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A24AF">
              <w:rPr>
                <w:rFonts w:ascii="Arial" w:hAnsi="Arial" w:cs="Arial"/>
                <w:iCs/>
                <w:sz w:val="18"/>
                <w:szCs w:val="18"/>
              </w:rPr>
              <w:t>68,1</w:t>
            </w:r>
            <w:r w:rsidR="000A6C64" w:rsidRPr="00EA24AF">
              <w:rPr>
                <w:rFonts w:ascii="Arial" w:hAnsi="Arial" w:cs="Arial"/>
                <w:iCs/>
                <w:sz w:val="18"/>
                <w:szCs w:val="18"/>
              </w:rPr>
              <w:t>*</w:t>
            </w:r>
            <w:r w:rsidR="002A6D01">
              <w:rPr>
                <w:rFonts w:ascii="Arial" w:hAnsi="Arial" w:cs="Arial"/>
                <w:iCs/>
                <w:sz w:val="18"/>
                <w:szCs w:val="18"/>
              </w:rPr>
              <w:t>*</w:t>
            </w:r>
          </w:p>
        </w:tc>
        <w:tc>
          <w:tcPr>
            <w:tcW w:w="1438" w:type="dxa"/>
            <w:noWrap/>
          </w:tcPr>
          <w:p w:rsidR="0045603E" w:rsidRPr="00EA24AF" w:rsidRDefault="00BB21BD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27,8</w:t>
            </w:r>
          </w:p>
        </w:tc>
        <w:tc>
          <w:tcPr>
            <w:tcW w:w="1438" w:type="dxa"/>
          </w:tcPr>
          <w:p w:rsidR="0045603E" w:rsidRPr="00EA24AF" w:rsidRDefault="00CE1FBC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43,2</w:t>
            </w:r>
          </w:p>
        </w:tc>
        <w:tc>
          <w:tcPr>
            <w:tcW w:w="1438" w:type="dxa"/>
            <w:noWrap/>
          </w:tcPr>
          <w:p w:rsidR="0045603E" w:rsidRPr="00EA24AF" w:rsidRDefault="003338F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33,5</w:t>
            </w:r>
          </w:p>
        </w:tc>
        <w:tc>
          <w:tcPr>
            <w:tcW w:w="1438" w:type="dxa"/>
            <w:noWrap/>
          </w:tcPr>
          <w:p w:rsidR="0045603E" w:rsidRPr="00EA24AF" w:rsidRDefault="003803AF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76,5</w:t>
            </w:r>
          </w:p>
        </w:tc>
      </w:tr>
      <w:tr w:rsidR="002F728E" w:rsidRPr="0034593F" w:rsidTr="003A1717">
        <w:trPr>
          <w:trHeight w:val="247"/>
        </w:trPr>
        <w:tc>
          <w:tcPr>
            <w:tcW w:w="661" w:type="dxa"/>
          </w:tcPr>
          <w:p w:rsidR="002F728E" w:rsidRPr="00EA24AF" w:rsidRDefault="002F728E" w:rsidP="003459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437" w:type="dxa"/>
            <w:noWrap/>
          </w:tcPr>
          <w:p w:rsidR="002F728E" w:rsidRPr="00EA24AF" w:rsidRDefault="00A57B2B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44,1</w:t>
            </w:r>
          </w:p>
        </w:tc>
        <w:tc>
          <w:tcPr>
            <w:tcW w:w="1438" w:type="dxa"/>
            <w:noWrap/>
          </w:tcPr>
          <w:p w:rsidR="002F728E" w:rsidRPr="00EA24AF" w:rsidRDefault="00C26393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**</w:t>
            </w:r>
          </w:p>
        </w:tc>
        <w:tc>
          <w:tcPr>
            <w:tcW w:w="1438" w:type="dxa"/>
            <w:noWrap/>
          </w:tcPr>
          <w:p w:rsidR="002F728E" w:rsidRDefault="00864387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26,8</w:t>
            </w:r>
          </w:p>
        </w:tc>
        <w:tc>
          <w:tcPr>
            <w:tcW w:w="1438" w:type="dxa"/>
          </w:tcPr>
          <w:p w:rsidR="002F728E" w:rsidRDefault="00864387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42,4</w:t>
            </w:r>
          </w:p>
        </w:tc>
        <w:tc>
          <w:tcPr>
            <w:tcW w:w="1438" w:type="dxa"/>
            <w:noWrap/>
          </w:tcPr>
          <w:p w:rsidR="002F728E" w:rsidRDefault="00305186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33,7</w:t>
            </w:r>
          </w:p>
        </w:tc>
        <w:tc>
          <w:tcPr>
            <w:tcW w:w="1438" w:type="dxa"/>
            <w:noWrap/>
          </w:tcPr>
          <w:p w:rsidR="002F728E" w:rsidRDefault="00606338" w:rsidP="0034593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74,3</w:t>
            </w:r>
          </w:p>
        </w:tc>
      </w:tr>
    </w:tbl>
    <w:p w:rsidR="002F728E" w:rsidRDefault="002F728E" w:rsidP="00D8377D">
      <w:pPr>
        <w:rPr>
          <w:rFonts w:ascii="Arial" w:hAnsi="Arial" w:cs="Arial"/>
          <w:sz w:val="16"/>
          <w:szCs w:val="16"/>
        </w:rPr>
      </w:pPr>
    </w:p>
    <w:p w:rsidR="002A6D01" w:rsidRPr="00EB2414" w:rsidRDefault="002626A8" w:rsidP="00D8377D">
      <w:pPr>
        <w:rPr>
          <w:rFonts w:ascii="Arial" w:hAnsi="Arial" w:cs="Arial"/>
          <w:sz w:val="16"/>
          <w:szCs w:val="16"/>
        </w:rPr>
      </w:pPr>
      <w:r w:rsidRPr="00EB2414">
        <w:rPr>
          <w:rFonts w:ascii="Arial" w:hAnsi="Arial" w:cs="Arial"/>
          <w:sz w:val="16"/>
          <w:szCs w:val="16"/>
        </w:rPr>
        <w:lastRenderedPageBreak/>
        <w:t xml:space="preserve">Se beskrivning av </w:t>
      </w:r>
      <w:r w:rsidR="001837AF" w:rsidRPr="00EB2414">
        <w:rPr>
          <w:rFonts w:ascii="Arial" w:hAnsi="Arial" w:cs="Arial"/>
          <w:sz w:val="16"/>
          <w:szCs w:val="16"/>
        </w:rPr>
        <w:t>procenttalet för konfirmation inom parantes på första sidan i detta dokument</w:t>
      </w:r>
      <w:r w:rsidRPr="00EB2414">
        <w:rPr>
          <w:rFonts w:ascii="Arial" w:hAnsi="Arial" w:cs="Arial"/>
          <w:sz w:val="16"/>
          <w:szCs w:val="16"/>
        </w:rPr>
        <w:t>.</w:t>
      </w:r>
      <w:r w:rsidR="00EA24AF" w:rsidRPr="00EB2414">
        <w:rPr>
          <w:rFonts w:ascii="Arial" w:hAnsi="Arial" w:cs="Arial"/>
          <w:sz w:val="16"/>
          <w:szCs w:val="16"/>
        </w:rPr>
        <w:br/>
      </w:r>
      <w:r w:rsidR="002A6D01" w:rsidRPr="00EB2414">
        <w:rPr>
          <w:rFonts w:ascii="Arial" w:hAnsi="Arial" w:cs="Arial"/>
          <w:sz w:val="16"/>
          <w:szCs w:val="16"/>
        </w:rPr>
        <w:t xml:space="preserve">* </w:t>
      </w:r>
      <w:r w:rsidR="003A1717" w:rsidRPr="00EB2414">
        <w:rPr>
          <w:rFonts w:ascii="Arial" w:hAnsi="Arial" w:cs="Arial"/>
          <w:sz w:val="16"/>
          <w:szCs w:val="16"/>
        </w:rPr>
        <w:t xml:space="preserve">Mellan 2010 och 2011 ökar andelen konfirmerade av 15-åringar som är medlemmar i Svenska kyrkan som en följd av </w:t>
      </w:r>
      <w:r w:rsidR="00EB2414" w:rsidRPr="00EB2414">
        <w:rPr>
          <w:rFonts w:ascii="Arial" w:hAnsi="Arial" w:cs="Arial"/>
          <w:sz w:val="16"/>
          <w:szCs w:val="16"/>
        </w:rPr>
        <w:t>att de som konfirmeras 2010 och före föddes in i Svenska kyrkan och de som konfirmer</w:t>
      </w:r>
      <w:r w:rsidR="00516D36">
        <w:rPr>
          <w:rFonts w:ascii="Arial" w:hAnsi="Arial" w:cs="Arial"/>
          <w:sz w:val="16"/>
          <w:szCs w:val="16"/>
        </w:rPr>
        <w:t xml:space="preserve">as 2011 och senare </w:t>
      </w:r>
      <w:r w:rsidR="00EB2414" w:rsidRPr="00EB2414">
        <w:rPr>
          <w:rFonts w:ascii="Arial" w:hAnsi="Arial" w:cs="Arial"/>
          <w:sz w:val="16"/>
          <w:szCs w:val="16"/>
        </w:rPr>
        <w:t>döptes in i Svenska kyrkan.</w:t>
      </w:r>
    </w:p>
    <w:p w:rsidR="00EA24AF" w:rsidRPr="00EB2414" w:rsidRDefault="002A6D01" w:rsidP="00D8377D">
      <w:pPr>
        <w:rPr>
          <w:rFonts w:ascii="Arial" w:hAnsi="Arial" w:cs="Arial"/>
          <w:sz w:val="16"/>
          <w:szCs w:val="16"/>
        </w:rPr>
      </w:pPr>
      <w:r w:rsidRPr="00EB2414">
        <w:rPr>
          <w:rFonts w:ascii="Arial" w:hAnsi="Arial" w:cs="Arial"/>
          <w:sz w:val="16"/>
          <w:szCs w:val="16"/>
        </w:rPr>
        <w:t>*</w:t>
      </w:r>
      <w:r w:rsidR="003A1717" w:rsidRPr="00EB2414">
        <w:rPr>
          <w:rFonts w:ascii="Arial" w:hAnsi="Arial" w:cs="Arial"/>
          <w:sz w:val="16"/>
          <w:szCs w:val="16"/>
        </w:rPr>
        <w:t xml:space="preserve">* Mellan 2014 och </w:t>
      </w:r>
      <w:r w:rsidR="00EA24AF" w:rsidRPr="00EB2414">
        <w:rPr>
          <w:rFonts w:ascii="Arial" w:hAnsi="Arial" w:cs="Arial"/>
          <w:sz w:val="16"/>
          <w:szCs w:val="16"/>
        </w:rPr>
        <w:t xml:space="preserve">2015 sker ett metodbyte i sättet </w:t>
      </w:r>
      <w:r w:rsidR="00F82407" w:rsidRPr="00EB2414">
        <w:rPr>
          <w:rFonts w:ascii="Arial" w:hAnsi="Arial" w:cs="Arial"/>
          <w:sz w:val="16"/>
          <w:szCs w:val="16"/>
        </w:rPr>
        <w:t>att räkna födda vars föräldrar är medlemmar i Svenska kyrkan.</w:t>
      </w:r>
      <w:r w:rsidR="00783B21">
        <w:rPr>
          <w:rFonts w:ascii="Arial" w:hAnsi="Arial" w:cs="Arial"/>
          <w:sz w:val="16"/>
          <w:szCs w:val="16"/>
        </w:rPr>
        <w:t xml:space="preserve"> 2016 års uppgift kvalitetsgranskas fortfarande på grund av stora differenser på antalet födda </w:t>
      </w:r>
      <w:r w:rsidR="00783B21" w:rsidRPr="00EB2414">
        <w:rPr>
          <w:rFonts w:ascii="Arial" w:hAnsi="Arial" w:cs="Arial"/>
          <w:sz w:val="16"/>
          <w:szCs w:val="16"/>
        </w:rPr>
        <w:t>vars föräldrar är medlemmar i Svenska kyrkan.</w:t>
      </w:r>
    </w:p>
    <w:sectPr w:rsidR="00EA24AF" w:rsidRPr="00EB2414" w:rsidSect="003A171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73E" w:rsidRDefault="0087773E" w:rsidP="00AE68AE">
      <w:r>
        <w:separator/>
      </w:r>
    </w:p>
  </w:endnote>
  <w:endnote w:type="continuationSeparator" w:id="0">
    <w:p w:rsidR="0087773E" w:rsidRDefault="0087773E" w:rsidP="00A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56938"/>
      <w:docPartObj>
        <w:docPartGallery w:val="Page Numbers (Bottom of Page)"/>
        <w:docPartUnique/>
      </w:docPartObj>
    </w:sdtPr>
    <w:sdtEndPr/>
    <w:sdtContent>
      <w:p w:rsidR="00AE68AE" w:rsidRDefault="00BB21BD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4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68AE" w:rsidRDefault="00AE68A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73E" w:rsidRDefault="0087773E" w:rsidP="00AE68AE">
      <w:r>
        <w:separator/>
      </w:r>
    </w:p>
  </w:footnote>
  <w:footnote w:type="continuationSeparator" w:id="0">
    <w:p w:rsidR="0087773E" w:rsidRDefault="0087773E" w:rsidP="00AE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D92"/>
    <w:rsid w:val="000141EE"/>
    <w:rsid w:val="00023E2D"/>
    <w:rsid w:val="0002438E"/>
    <w:rsid w:val="00041D00"/>
    <w:rsid w:val="000448FA"/>
    <w:rsid w:val="000467D0"/>
    <w:rsid w:val="00047196"/>
    <w:rsid w:val="0007414D"/>
    <w:rsid w:val="000A6C64"/>
    <w:rsid w:val="000A7A8B"/>
    <w:rsid w:val="000B637D"/>
    <w:rsid w:val="000C23BA"/>
    <w:rsid w:val="000C4941"/>
    <w:rsid w:val="000C7894"/>
    <w:rsid w:val="001041D4"/>
    <w:rsid w:val="00136FEF"/>
    <w:rsid w:val="00151791"/>
    <w:rsid w:val="001806CC"/>
    <w:rsid w:val="001837AF"/>
    <w:rsid w:val="001C4C8A"/>
    <w:rsid w:val="001C5A4B"/>
    <w:rsid w:val="001D354B"/>
    <w:rsid w:val="00207DB6"/>
    <w:rsid w:val="00222202"/>
    <w:rsid w:val="00253C4A"/>
    <w:rsid w:val="002626A8"/>
    <w:rsid w:val="002718E7"/>
    <w:rsid w:val="00275DD2"/>
    <w:rsid w:val="002A6D01"/>
    <w:rsid w:val="002C0113"/>
    <w:rsid w:val="002C1E35"/>
    <w:rsid w:val="002C2821"/>
    <w:rsid w:val="002E2068"/>
    <w:rsid w:val="002E404D"/>
    <w:rsid w:val="002E6316"/>
    <w:rsid w:val="002E6744"/>
    <w:rsid w:val="002F728E"/>
    <w:rsid w:val="00305186"/>
    <w:rsid w:val="00306814"/>
    <w:rsid w:val="00325CD3"/>
    <w:rsid w:val="00332AF8"/>
    <w:rsid w:val="003338F8"/>
    <w:rsid w:val="003439E2"/>
    <w:rsid w:val="0034593F"/>
    <w:rsid w:val="003603C9"/>
    <w:rsid w:val="00380293"/>
    <w:rsid w:val="003803AF"/>
    <w:rsid w:val="0039525B"/>
    <w:rsid w:val="003A0258"/>
    <w:rsid w:val="003A1717"/>
    <w:rsid w:val="003A4FA1"/>
    <w:rsid w:val="003B52AF"/>
    <w:rsid w:val="003B6237"/>
    <w:rsid w:val="003C1132"/>
    <w:rsid w:val="003E609B"/>
    <w:rsid w:val="004009BA"/>
    <w:rsid w:val="00407E38"/>
    <w:rsid w:val="00411F5C"/>
    <w:rsid w:val="00435372"/>
    <w:rsid w:val="0045603E"/>
    <w:rsid w:val="00464613"/>
    <w:rsid w:val="00470357"/>
    <w:rsid w:val="00475980"/>
    <w:rsid w:val="00480099"/>
    <w:rsid w:val="00495B0E"/>
    <w:rsid w:val="004D03E3"/>
    <w:rsid w:val="004E482C"/>
    <w:rsid w:val="004E5AA1"/>
    <w:rsid w:val="005120B8"/>
    <w:rsid w:val="00514EC0"/>
    <w:rsid w:val="00516736"/>
    <w:rsid w:val="00516D36"/>
    <w:rsid w:val="005178DD"/>
    <w:rsid w:val="00536E2F"/>
    <w:rsid w:val="00550D92"/>
    <w:rsid w:val="00550EF9"/>
    <w:rsid w:val="0055673D"/>
    <w:rsid w:val="005937C1"/>
    <w:rsid w:val="005A1758"/>
    <w:rsid w:val="005B114D"/>
    <w:rsid w:val="005B50B7"/>
    <w:rsid w:val="005D0DC8"/>
    <w:rsid w:val="005F4D4E"/>
    <w:rsid w:val="005F5F6B"/>
    <w:rsid w:val="005F7D24"/>
    <w:rsid w:val="0060339D"/>
    <w:rsid w:val="00606338"/>
    <w:rsid w:val="00614ADB"/>
    <w:rsid w:val="00622B53"/>
    <w:rsid w:val="00622B61"/>
    <w:rsid w:val="00623AEE"/>
    <w:rsid w:val="006276DF"/>
    <w:rsid w:val="00644EC0"/>
    <w:rsid w:val="00645C1C"/>
    <w:rsid w:val="006530A5"/>
    <w:rsid w:val="00661DE9"/>
    <w:rsid w:val="006A15E8"/>
    <w:rsid w:val="006A4FEE"/>
    <w:rsid w:val="006B68AD"/>
    <w:rsid w:val="006C3BCF"/>
    <w:rsid w:val="006D1A0C"/>
    <w:rsid w:val="006D38AC"/>
    <w:rsid w:val="00711187"/>
    <w:rsid w:val="00750B18"/>
    <w:rsid w:val="00783B21"/>
    <w:rsid w:val="00790EE0"/>
    <w:rsid w:val="007B012D"/>
    <w:rsid w:val="007D2B8B"/>
    <w:rsid w:val="007F7F70"/>
    <w:rsid w:val="00805541"/>
    <w:rsid w:val="00817474"/>
    <w:rsid w:val="008308F9"/>
    <w:rsid w:val="00852AAC"/>
    <w:rsid w:val="008640E5"/>
    <w:rsid w:val="00864387"/>
    <w:rsid w:val="0087682C"/>
    <w:rsid w:val="00877320"/>
    <w:rsid w:val="0087773E"/>
    <w:rsid w:val="00877E08"/>
    <w:rsid w:val="00881365"/>
    <w:rsid w:val="00884812"/>
    <w:rsid w:val="00885D70"/>
    <w:rsid w:val="008B1252"/>
    <w:rsid w:val="008C38E4"/>
    <w:rsid w:val="008E587C"/>
    <w:rsid w:val="00907251"/>
    <w:rsid w:val="0091050D"/>
    <w:rsid w:val="00935C5A"/>
    <w:rsid w:val="0093790D"/>
    <w:rsid w:val="00946B38"/>
    <w:rsid w:val="00956548"/>
    <w:rsid w:val="0096746A"/>
    <w:rsid w:val="00985C9B"/>
    <w:rsid w:val="009A79D5"/>
    <w:rsid w:val="009B0C3D"/>
    <w:rsid w:val="009C0A8C"/>
    <w:rsid w:val="009D37FE"/>
    <w:rsid w:val="009F6F8A"/>
    <w:rsid w:val="009F7D99"/>
    <w:rsid w:val="00A033DB"/>
    <w:rsid w:val="00A06B30"/>
    <w:rsid w:val="00A330BB"/>
    <w:rsid w:val="00A51149"/>
    <w:rsid w:val="00A57B2B"/>
    <w:rsid w:val="00A74120"/>
    <w:rsid w:val="00A813B2"/>
    <w:rsid w:val="00AA65F1"/>
    <w:rsid w:val="00AC01E2"/>
    <w:rsid w:val="00AC06E9"/>
    <w:rsid w:val="00AC0F90"/>
    <w:rsid w:val="00AC3825"/>
    <w:rsid w:val="00AC3AA2"/>
    <w:rsid w:val="00AD191B"/>
    <w:rsid w:val="00AE0F28"/>
    <w:rsid w:val="00AE68AE"/>
    <w:rsid w:val="00AF405C"/>
    <w:rsid w:val="00B41998"/>
    <w:rsid w:val="00B613F0"/>
    <w:rsid w:val="00B933FC"/>
    <w:rsid w:val="00BA61F9"/>
    <w:rsid w:val="00BB03F4"/>
    <w:rsid w:val="00BB21BD"/>
    <w:rsid w:val="00BE4F1B"/>
    <w:rsid w:val="00BF0F29"/>
    <w:rsid w:val="00BF446E"/>
    <w:rsid w:val="00C00D48"/>
    <w:rsid w:val="00C03845"/>
    <w:rsid w:val="00C26393"/>
    <w:rsid w:val="00C32760"/>
    <w:rsid w:val="00C42786"/>
    <w:rsid w:val="00C42A47"/>
    <w:rsid w:val="00C47155"/>
    <w:rsid w:val="00C558BA"/>
    <w:rsid w:val="00C60AEB"/>
    <w:rsid w:val="00C645B2"/>
    <w:rsid w:val="00C7008C"/>
    <w:rsid w:val="00C91987"/>
    <w:rsid w:val="00C95439"/>
    <w:rsid w:val="00CA010E"/>
    <w:rsid w:val="00CB09F5"/>
    <w:rsid w:val="00CC293D"/>
    <w:rsid w:val="00CE1FBC"/>
    <w:rsid w:val="00CE7D14"/>
    <w:rsid w:val="00D2643F"/>
    <w:rsid w:val="00D3467A"/>
    <w:rsid w:val="00D352AC"/>
    <w:rsid w:val="00D40E15"/>
    <w:rsid w:val="00D423B6"/>
    <w:rsid w:val="00D60821"/>
    <w:rsid w:val="00D81BA1"/>
    <w:rsid w:val="00D8377D"/>
    <w:rsid w:val="00D92926"/>
    <w:rsid w:val="00D97210"/>
    <w:rsid w:val="00DA6EE8"/>
    <w:rsid w:val="00DD3740"/>
    <w:rsid w:val="00DF18EC"/>
    <w:rsid w:val="00E218CB"/>
    <w:rsid w:val="00E36B13"/>
    <w:rsid w:val="00E50CFD"/>
    <w:rsid w:val="00E5614A"/>
    <w:rsid w:val="00E5625F"/>
    <w:rsid w:val="00E64C1D"/>
    <w:rsid w:val="00E81E3F"/>
    <w:rsid w:val="00E8345C"/>
    <w:rsid w:val="00E93994"/>
    <w:rsid w:val="00EA2085"/>
    <w:rsid w:val="00EA24AF"/>
    <w:rsid w:val="00EB2414"/>
    <w:rsid w:val="00EE57D6"/>
    <w:rsid w:val="00F01925"/>
    <w:rsid w:val="00F05BC5"/>
    <w:rsid w:val="00F13D26"/>
    <w:rsid w:val="00F17FEC"/>
    <w:rsid w:val="00F344D0"/>
    <w:rsid w:val="00F4768D"/>
    <w:rsid w:val="00F6696D"/>
    <w:rsid w:val="00F702E1"/>
    <w:rsid w:val="00F708B4"/>
    <w:rsid w:val="00F82407"/>
    <w:rsid w:val="00F945CB"/>
    <w:rsid w:val="00F9598E"/>
    <w:rsid w:val="00F969F2"/>
    <w:rsid w:val="00FA580D"/>
    <w:rsid w:val="00FA6491"/>
    <w:rsid w:val="00FB02FB"/>
    <w:rsid w:val="00FB1442"/>
    <w:rsid w:val="00FB3156"/>
    <w:rsid w:val="00FD12C9"/>
    <w:rsid w:val="00FE135B"/>
    <w:rsid w:val="00FE3C7D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B672B3A-C424-4C67-B07C-A5D2B6CD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A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550D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0D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85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Diskrettabell1">
    <w:name w:val="Table Subtle 1"/>
    <w:basedOn w:val="Normaltabell"/>
    <w:rsid w:val="00885D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85D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rsid w:val="00885D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huvud">
    <w:name w:val="header"/>
    <w:basedOn w:val="Normal"/>
    <w:link w:val="SidhuvudChar"/>
    <w:rsid w:val="00AE68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E68AE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AE68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68AE"/>
    <w:rPr>
      <w:sz w:val="24"/>
      <w:szCs w:val="24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unhideWhenUsed/>
    <w:rsid w:val="003459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rsid w:val="0034593F"/>
    <w:rPr>
      <w:rFonts w:ascii="Arial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3459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34593F"/>
    <w:rPr>
      <w:rFonts w:ascii="Arial" w:hAnsi="Arial" w:cs="Arial"/>
      <w:vanish/>
      <w:sz w:val="16"/>
      <w:szCs w:val="16"/>
    </w:rPr>
  </w:style>
  <w:style w:type="paragraph" w:styleId="Liststycke">
    <w:name w:val="List Paragraph"/>
    <w:basedOn w:val="Normal"/>
    <w:uiPriority w:val="34"/>
    <w:qFormat/>
    <w:rsid w:val="0088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9827-5E63-4E42-B4F2-89233F02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47657DA9.dotm</Template>
  <TotalTime>204</TotalTime>
  <Pages>4</Pages>
  <Words>1014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Brandberg</dc:creator>
  <cp:keywords/>
  <dc:description/>
  <cp:lastModifiedBy>Peter Brandberg</cp:lastModifiedBy>
  <cp:revision>168</cp:revision>
  <cp:lastPrinted>2012-05-15T07:23:00Z</cp:lastPrinted>
  <dcterms:created xsi:type="dcterms:W3CDTF">2010-05-27T04:28:00Z</dcterms:created>
  <dcterms:modified xsi:type="dcterms:W3CDTF">2017-06-02T07:31:00Z</dcterms:modified>
</cp:coreProperties>
</file>