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EF849" w14:textId="77777777" w:rsidR="004D1488" w:rsidRDefault="004D1488" w:rsidP="004D1488">
      <w:pPr>
        <w:widowControl w:val="0"/>
        <w:autoSpaceDE w:val="0"/>
        <w:autoSpaceDN w:val="0"/>
        <w:adjustRightInd w:val="0"/>
        <w:rPr>
          <w:rFonts w:ascii="Calibri" w:hAnsi="Calibri" w:cs="Calibri"/>
          <w:sz w:val="32"/>
          <w:szCs w:val="32"/>
        </w:rPr>
      </w:pPr>
      <w:r>
        <w:rPr>
          <w:rFonts w:ascii="Calibri" w:hAnsi="Calibri" w:cs="Calibri"/>
          <w:sz w:val="32"/>
          <w:szCs w:val="32"/>
        </w:rPr>
        <w:t>Pressmeddelande</w:t>
      </w:r>
    </w:p>
    <w:p w14:paraId="2207B3E8" w14:textId="77777777" w:rsidR="004D1488" w:rsidRDefault="004D1488" w:rsidP="004D1488">
      <w:pPr>
        <w:widowControl w:val="0"/>
        <w:autoSpaceDE w:val="0"/>
        <w:autoSpaceDN w:val="0"/>
        <w:adjustRightInd w:val="0"/>
        <w:rPr>
          <w:rFonts w:ascii="Calibri" w:hAnsi="Calibri" w:cs="Calibri"/>
          <w:sz w:val="32"/>
          <w:szCs w:val="32"/>
        </w:rPr>
      </w:pPr>
      <w:r>
        <w:rPr>
          <w:rFonts w:ascii="Calibri" w:hAnsi="Calibri" w:cs="Calibri"/>
          <w:sz w:val="32"/>
          <w:szCs w:val="32"/>
        </w:rPr>
        <w:t>Strängnäs den 10 februari 2017</w:t>
      </w:r>
    </w:p>
    <w:p w14:paraId="1C8D8548" w14:textId="77777777" w:rsidR="004D1488" w:rsidRDefault="004D1488" w:rsidP="004D1488">
      <w:pPr>
        <w:widowControl w:val="0"/>
        <w:autoSpaceDE w:val="0"/>
        <w:autoSpaceDN w:val="0"/>
        <w:adjustRightInd w:val="0"/>
        <w:rPr>
          <w:rFonts w:ascii="Calibri" w:hAnsi="Calibri" w:cs="Calibri"/>
          <w:sz w:val="32"/>
          <w:szCs w:val="32"/>
        </w:rPr>
      </w:pPr>
    </w:p>
    <w:p w14:paraId="7C3ECA65" w14:textId="77777777" w:rsidR="004D1488" w:rsidRDefault="004D1488" w:rsidP="004D1488">
      <w:pPr>
        <w:widowControl w:val="0"/>
        <w:autoSpaceDE w:val="0"/>
        <w:autoSpaceDN w:val="0"/>
        <w:adjustRightInd w:val="0"/>
        <w:rPr>
          <w:rFonts w:ascii="Calibri" w:hAnsi="Calibri" w:cs="Calibri"/>
          <w:sz w:val="32"/>
          <w:szCs w:val="32"/>
        </w:rPr>
      </w:pPr>
      <w:r>
        <w:rPr>
          <w:rFonts w:ascii="Calibri" w:hAnsi="Calibri" w:cs="Calibri"/>
          <w:sz w:val="42"/>
          <w:szCs w:val="42"/>
        </w:rPr>
        <w:t> </w:t>
      </w:r>
    </w:p>
    <w:p w14:paraId="0FE785D5" w14:textId="77777777" w:rsidR="004D1488" w:rsidRDefault="004D1488" w:rsidP="004D1488">
      <w:pPr>
        <w:widowControl w:val="0"/>
        <w:autoSpaceDE w:val="0"/>
        <w:autoSpaceDN w:val="0"/>
        <w:adjustRightInd w:val="0"/>
        <w:rPr>
          <w:rFonts w:ascii="Calibri" w:hAnsi="Calibri" w:cs="Calibri"/>
          <w:sz w:val="32"/>
          <w:szCs w:val="32"/>
        </w:rPr>
      </w:pPr>
      <w:r>
        <w:rPr>
          <w:rFonts w:ascii="Calibri" w:hAnsi="Calibri" w:cs="Calibri"/>
          <w:sz w:val="80"/>
          <w:szCs w:val="80"/>
        </w:rPr>
        <w:t xml:space="preserve">400 000 kronor till verksamhet för flyktingar och asylsökande i Katrineholm och </w:t>
      </w:r>
      <w:proofErr w:type="spellStart"/>
      <w:r>
        <w:rPr>
          <w:rFonts w:ascii="Calibri" w:hAnsi="Calibri" w:cs="Calibri"/>
          <w:sz w:val="80"/>
          <w:szCs w:val="80"/>
        </w:rPr>
        <w:t>Dunker</w:t>
      </w:r>
      <w:proofErr w:type="spellEnd"/>
      <w:r>
        <w:rPr>
          <w:rFonts w:ascii="Calibri" w:hAnsi="Calibri" w:cs="Calibri"/>
          <w:sz w:val="80"/>
          <w:szCs w:val="80"/>
        </w:rPr>
        <w:t>-Lilla Malma</w:t>
      </w:r>
    </w:p>
    <w:p w14:paraId="40060549" w14:textId="77777777" w:rsidR="004D1488" w:rsidRDefault="004D1488" w:rsidP="004D1488">
      <w:pPr>
        <w:widowControl w:val="0"/>
        <w:autoSpaceDE w:val="0"/>
        <w:autoSpaceDN w:val="0"/>
        <w:adjustRightInd w:val="0"/>
        <w:rPr>
          <w:rFonts w:ascii="Calibri" w:hAnsi="Calibri" w:cs="Calibri"/>
          <w:sz w:val="32"/>
          <w:szCs w:val="32"/>
        </w:rPr>
      </w:pPr>
      <w:r>
        <w:rPr>
          <w:rFonts w:ascii="Calibri" w:hAnsi="Calibri" w:cs="Calibri"/>
          <w:sz w:val="54"/>
          <w:szCs w:val="54"/>
        </w:rPr>
        <w:t> </w:t>
      </w:r>
    </w:p>
    <w:p w14:paraId="4205913E" w14:textId="77777777" w:rsidR="004D1488" w:rsidRDefault="004D1488" w:rsidP="004D1488">
      <w:pPr>
        <w:widowControl w:val="0"/>
        <w:autoSpaceDE w:val="0"/>
        <w:autoSpaceDN w:val="0"/>
        <w:adjustRightInd w:val="0"/>
        <w:rPr>
          <w:rFonts w:ascii="Calibri" w:hAnsi="Calibri" w:cs="Calibri"/>
          <w:sz w:val="32"/>
          <w:szCs w:val="32"/>
        </w:rPr>
      </w:pPr>
      <w:r>
        <w:rPr>
          <w:rFonts w:ascii="Times New Roman" w:hAnsi="Times New Roman" w:cs="Times New Roman"/>
          <w:b/>
          <w:bCs/>
          <w:sz w:val="38"/>
          <w:szCs w:val="38"/>
        </w:rPr>
        <w:t xml:space="preserve">Katrineholmsbygdens församling och </w:t>
      </w:r>
      <w:proofErr w:type="spellStart"/>
      <w:r>
        <w:rPr>
          <w:rFonts w:ascii="Times New Roman" w:hAnsi="Times New Roman" w:cs="Times New Roman"/>
          <w:b/>
          <w:bCs/>
          <w:sz w:val="38"/>
          <w:szCs w:val="38"/>
        </w:rPr>
        <w:t>Dunker</w:t>
      </w:r>
      <w:proofErr w:type="spellEnd"/>
      <w:r>
        <w:rPr>
          <w:rFonts w:ascii="Times New Roman" w:hAnsi="Times New Roman" w:cs="Times New Roman"/>
          <w:b/>
          <w:bCs/>
          <w:sz w:val="38"/>
          <w:szCs w:val="38"/>
        </w:rPr>
        <w:t>-Lilla Malma församling får 200 000 kronor var för omfattande verksamhet för asylsökande och nyanlända. Medlen är från regeringens satsning på att stärka arbetet med flyktingsituationen.</w:t>
      </w:r>
    </w:p>
    <w:p w14:paraId="6AA1DB8D" w14:textId="77777777" w:rsidR="004D1488" w:rsidRDefault="004D1488" w:rsidP="004D1488">
      <w:pPr>
        <w:widowControl w:val="0"/>
        <w:autoSpaceDE w:val="0"/>
        <w:autoSpaceDN w:val="0"/>
        <w:adjustRightInd w:val="0"/>
        <w:rPr>
          <w:rFonts w:ascii="Calibri" w:hAnsi="Calibri" w:cs="Calibri"/>
          <w:sz w:val="32"/>
          <w:szCs w:val="32"/>
        </w:rPr>
      </w:pPr>
      <w:r>
        <w:rPr>
          <w:rFonts w:ascii="Times New Roman" w:hAnsi="Times New Roman" w:cs="Times New Roman"/>
          <w:sz w:val="38"/>
          <w:szCs w:val="38"/>
        </w:rPr>
        <w:t> </w:t>
      </w:r>
    </w:p>
    <w:p w14:paraId="5E709CDE" w14:textId="77777777" w:rsidR="004D1488" w:rsidRPr="00787230" w:rsidRDefault="004D1488" w:rsidP="004D1488">
      <w:pPr>
        <w:widowControl w:val="0"/>
        <w:autoSpaceDE w:val="0"/>
        <w:autoSpaceDN w:val="0"/>
        <w:adjustRightInd w:val="0"/>
        <w:rPr>
          <w:rFonts w:ascii="Calibri" w:hAnsi="Calibri" w:cs="Calibri"/>
          <w:sz w:val="28"/>
          <w:szCs w:val="28"/>
        </w:rPr>
      </w:pPr>
      <w:bookmarkStart w:id="0" w:name="_GoBack"/>
      <w:r w:rsidRPr="00787230">
        <w:rPr>
          <w:rFonts w:ascii="Times New Roman" w:hAnsi="Times New Roman" w:cs="Times New Roman"/>
          <w:sz w:val="28"/>
          <w:szCs w:val="28"/>
        </w:rPr>
        <w:t>I november 2016 beslutade regeringen om ytterligare bidrag till civilsamhället under 2017 för att stärka arbetet med flyktingsituationen. Svenska kyrkan fick som en av fyra organisationer ett bidrag om 8 miljoner kronor. I tisdag beslutade regeringen om hur dessa medel ska fördelas.</w:t>
      </w:r>
    </w:p>
    <w:p w14:paraId="213ED907" w14:textId="77777777" w:rsidR="004D1488" w:rsidRPr="00787230" w:rsidRDefault="004D1488" w:rsidP="004D1488">
      <w:pPr>
        <w:widowControl w:val="0"/>
        <w:autoSpaceDE w:val="0"/>
        <w:autoSpaceDN w:val="0"/>
        <w:adjustRightInd w:val="0"/>
        <w:rPr>
          <w:rFonts w:ascii="Calibri" w:hAnsi="Calibri" w:cs="Calibri"/>
          <w:sz w:val="28"/>
          <w:szCs w:val="28"/>
        </w:rPr>
      </w:pPr>
      <w:r w:rsidRPr="00787230">
        <w:rPr>
          <w:rFonts w:ascii="Times New Roman" w:hAnsi="Times New Roman" w:cs="Times New Roman"/>
          <w:sz w:val="28"/>
          <w:szCs w:val="28"/>
        </w:rPr>
        <w:t> </w:t>
      </w:r>
    </w:p>
    <w:p w14:paraId="031895FF" w14:textId="77777777" w:rsidR="004D1488" w:rsidRPr="00787230" w:rsidRDefault="004D1488" w:rsidP="004D1488">
      <w:pPr>
        <w:widowControl w:val="0"/>
        <w:autoSpaceDE w:val="0"/>
        <w:autoSpaceDN w:val="0"/>
        <w:adjustRightInd w:val="0"/>
        <w:rPr>
          <w:rFonts w:ascii="Calibri" w:hAnsi="Calibri" w:cs="Calibri"/>
          <w:sz w:val="28"/>
          <w:szCs w:val="28"/>
        </w:rPr>
      </w:pPr>
      <w:r w:rsidRPr="00787230">
        <w:rPr>
          <w:rFonts w:ascii="Times New Roman" w:hAnsi="Times New Roman" w:cs="Times New Roman"/>
          <w:sz w:val="28"/>
          <w:szCs w:val="28"/>
        </w:rPr>
        <w:t>I Strängnäs stift får Katrineholmsbygdens församling 200 000 kronor till en fortsättning av projekttjänst på 40 procent för flyktingsamordning och rådgivning. Projekttjänsten har varit tillsatt av en tidigare psykoterapeut som fungerar som samtalsstöd, rådgivning och utdelning av det som behövs till flyktingar, asylsökande och nyanlända. Personen har även gått kursen i psykosocialt stöd.</w:t>
      </w:r>
    </w:p>
    <w:p w14:paraId="613F10CE" w14:textId="77777777" w:rsidR="004D1488" w:rsidRPr="00787230" w:rsidRDefault="004D1488" w:rsidP="004D1488">
      <w:pPr>
        <w:widowControl w:val="0"/>
        <w:autoSpaceDE w:val="0"/>
        <w:autoSpaceDN w:val="0"/>
        <w:adjustRightInd w:val="0"/>
        <w:rPr>
          <w:rFonts w:ascii="Calibri" w:hAnsi="Calibri" w:cs="Calibri"/>
          <w:sz w:val="28"/>
          <w:szCs w:val="28"/>
        </w:rPr>
      </w:pPr>
      <w:r w:rsidRPr="00787230">
        <w:rPr>
          <w:rFonts w:ascii="Times New Roman" w:hAnsi="Times New Roman" w:cs="Times New Roman"/>
          <w:sz w:val="28"/>
          <w:szCs w:val="28"/>
        </w:rPr>
        <w:t> </w:t>
      </w:r>
    </w:p>
    <w:p w14:paraId="4B749F61" w14:textId="77777777" w:rsidR="004D1488" w:rsidRPr="00787230" w:rsidRDefault="004D1488" w:rsidP="004D1488">
      <w:pPr>
        <w:widowControl w:val="0"/>
        <w:autoSpaceDE w:val="0"/>
        <w:autoSpaceDN w:val="0"/>
        <w:adjustRightInd w:val="0"/>
        <w:rPr>
          <w:rFonts w:ascii="Calibri" w:hAnsi="Calibri" w:cs="Calibri"/>
          <w:sz w:val="28"/>
          <w:szCs w:val="28"/>
        </w:rPr>
      </w:pPr>
      <w:r w:rsidRPr="00787230">
        <w:rPr>
          <w:rFonts w:ascii="Times New Roman" w:hAnsi="Times New Roman" w:cs="Times New Roman"/>
          <w:sz w:val="28"/>
          <w:szCs w:val="28"/>
        </w:rPr>
        <w:lastRenderedPageBreak/>
        <w:t xml:space="preserve">Även </w:t>
      </w:r>
      <w:proofErr w:type="spellStart"/>
      <w:r w:rsidRPr="00787230">
        <w:rPr>
          <w:rFonts w:ascii="Times New Roman" w:hAnsi="Times New Roman" w:cs="Times New Roman"/>
          <w:sz w:val="28"/>
          <w:szCs w:val="28"/>
        </w:rPr>
        <w:t>Dunker</w:t>
      </w:r>
      <w:proofErr w:type="spellEnd"/>
      <w:r w:rsidRPr="00787230">
        <w:rPr>
          <w:rFonts w:ascii="Times New Roman" w:hAnsi="Times New Roman" w:cs="Times New Roman"/>
          <w:sz w:val="28"/>
          <w:szCs w:val="28"/>
        </w:rPr>
        <w:t>-Lilla Malma församling får 200 000 kronor. Pengarna kommer användas till en vidareutveckling av språkcaféet/mötesplatsen med innehåll och samverkan. Huvudsaklig målgrupp är personer med permanent eller tillfälligt uppehållstillstånd.</w:t>
      </w:r>
    </w:p>
    <w:p w14:paraId="54133656" w14:textId="77777777" w:rsidR="004D1488" w:rsidRPr="00787230" w:rsidRDefault="004D1488" w:rsidP="004D1488">
      <w:pPr>
        <w:widowControl w:val="0"/>
        <w:autoSpaceDE w:val="0"/>
        <w:autoSpaceDN w:val="0"/>
        <w:adjustRightInd w:val="0"/>
        <w:rPr>
          <w:rFonts w:ascii="Calibri" w:hAnsi="Calibri" w:cs="Calibri"/>
          <w:sz w:val="28"/>
          <w:szCs w:val="28"/>
        </w:rPr>
      </w:pPr>
      <w:r w:rsidRPr="00787230">
        <w:rPr>
          <w:rFonts w:ascii="Times New Roman" w:hAnsi="Times New Roman" w:cs="Times New Roman"/>
          <w:sz w:val="28"/>
          <w:szCs w:val="28"/>
        </w:rPr>
        <w:t> </w:t>
      </w:r>
    </w:p>
    <w:p w14:paraId="001862E1" w14:textId="77777777" w:rsidR="004D1488" w:rsidRPr="00787230" w:rsidRDefault="004D1488" w:rsidP="004D1488">
      <w:pPr>
        <w:widowControl w:val="0"/>
        <w:autoSpaceDE w:val="0"/>
        <w:autoSpaceDN w:val="0"/>
        <w:adjustRightInd w:val="0"/>
        <w:rPr>
          <w:rFonts w:ascii="Calibri" w:hAnsi="Calibri" w:cs="Calibri"/>
          <w:sz w:val="28"/>
          <w:szCs w:val="28"/>
        </w:rPr>
      </w:pPr>
      <w:r w:rsidRPr="00787230">
        <w:rPr>
          <w:rFonts w:ascii="Times New Roman" w:hAnsi="Times New Roman" w:cs="Times New Roman"/>
          <w:sz w:val="28"/>
          <w:szCs w:val="28"/>
        </w:rPr>
        <w:t>-         Det känns roligt att församlingarna får ta del av dessa medel som möjliggör en utveckling av det viktiga arbete som bedrivs för asylsökande och nyanlända på de båda orterna, säger Josefine Radon-Burman, handläggare för migrationsfrågor i Strängnäs stift.</w:t>
      </w:r>
    </w:p>
    <w:p w14:paraId="4295F8DA" w14:textId="77777777" w:rsidR="004D1488" w:rsidRPr="00787230" w:rsidRDefault="004D1488" w:rsidP="004D1488">
      <w:pPr>
        <w:widowControl w:val="0"/>
        <w:autoSpaceDE w:val="0"/>
        <w:autoSpaceDN w:val="0"/>
        <w:adjustRightInd w:val="0"/>
        <w:rPr>
          <w:rFonts w:ascii="Calibri" w:hAnsi="Calibri" w:cs="Calibri"/>
          <w:sz w:val="28"/>
          <w:szCs w:val="28"/>
        </w:rPr>
      </w:pPr>
      <w:r w:rsidRPr="00787230">
        <w:rPr>
          <w:rFonts w:ascii="Times New Roman" w:hAnsi="Times New Roman" w:cs="Times New Roman"/>
          <w:b/>
          <w:bCs/>
          <w:sz w:val="28"/>
          <w:szCs w:val="28"/>
        </w:rPr>
        <w:t> </w:t>
      </w:r>
    </w:p>
    <w:p w14:paraId="0E7895FF" w14:textId="77777777" w:rsidR="004D1488" w:rsidRPr="00787230" w:rsidRDefault="004D1488" w:rsidP="004D1488">
      <w:pPr>
        <w:widowControl w:val="0"/>
        <w:autoSpaceDE w:val="0"/>
        <w:autoSpaceDN w:val="0"/>
        <w:adjustRightInd w:val="0"/>
        <w:rPr>
          <w:rFonts w:ascii="Calibri" w:hAnsi="Calibri" w:cs="Calibri"/>
          <w:sz w:val="28"/>
          <w:szCs w:val="28"/>
        </w:rPr>
      </w:pPr>
      <w:r w:rsidRPr="00787230">
        <w:rPr>
          <w:rFonts w:ascii="Times New Roman" w:hAnsi="Times New Roman" w:cs="Times New Roman"/>
          <w:sz w:val="28"/>
          <w:szCs w:val="28"/>
        </w:rPr>
        <w:t>Totalt är det 7,8 miljoner kronor som nu fördelas till församlingar/pastorat i hela landet samt till två satsningar på regional nivå, med flera stift i samverkan. Resterande 200 000 kronor fördelas senare under året.</w:t>
      </w:r>
    </w:p>
    <w:bookmarkEnd w:id="0"/>
    <w:p w14:paraId="431F0DBC" w14:textId="77777777" w:rsidR="004D1488" w:rsidRDefault="004D1488" w:rsidP="004D1488">
      <w:pPr>
        <w:widowControl w:val="0"/>
        <w:autoSpaceDE w:val="0"/>
        <w:autoSpaceDN w:val="0"/>
        <w:adjustRightInd w:val="0"/>
        <w:rPr>
          <w:rFonts w:ascii="Calibri" w:hAnsi="Calibri" w:cs="Calibri"/>
          <w:sz w:val="32"/>
          <w:szCs w:val="32"/>
        </w:rPr>
      </w:pPr>
      <w:r>
        <w:rPr>
          <w:rFonts w:ascii="Calibri" w:hAnsi="Calibri" w:cs="Calibri"/>
          <w:sz w:val="42"/>
          <w:szCs w:val="42"/>
        </w:rPr>
        <w:t> </w:t>
      </w:r>
    </w:p>
    <w:p w14:paraId="195EC4AF" w14:textId="77777777" w:rsidR="004D1488" w:rsidRDefault="004D1488" w:rsidP="004D1488">
      <w:pPr>
        <w:widowControl w:val="0"/>
        <w:autoSpaceDE w:val="0"/>
        <w:autoSpaceDN w:val="0"/>
        <w:adjustRightInd w:val="0"/>
        <w:rPr>
          <w:rFonts w:ascii="Calibri" w:hAnsi="Calibri" w:cs="Calibri"/>
          <w:sz w:val="32"/>
          <w:szCs w:val="32"/>
        </w:rPr>
      </w:pPr>
      <w:r>
        <w:rPr>
          <w:rFonts w:ascii="Calibri" w:hAnsi="Calibri" w:cs="Calibri"/>
          <w:sz w:val="42"/>
          <w:szCs w:val="42"/>
        </w:rPr>
        <w:t> </w:t>
      </w:r>
    </w:p>
    <w:p w14:paraId="63AC29D1" w14:textId="77777777" w:rsidR="004D1488" w:rsidRDefault="004D1488" w:rsidP="004D1488">
      <w:pPr>
        <w:widowControl w:val="0"/>
        <w:autoSpaceDE w:val="0"/>
        <w:autoSpaceDN w:val="0"/>
        <w:adjustRightInd w:val="0"/>
        <w:rPr>
          <w:rFonts w:ascii="Calibri" w:hAnsi="Calibri" w:cs="Calibri"/>
          <w:sz w:val="32"/>
          <w:szCs w:val="32"/>
        </w:rPr>
      </w:pPr>
      <w:r>
        <w:rPr>
          <w:rFonts w:ascii="Times New Roman" w:hAnsi="Times New Roman" w:cs="Times New Roman"/>
          <w:b/>
          <w:bCs/>
          <w:sz w:val="30"/>
          <w:szCs w:val="30"/>
        </w:rPr>
        <w:t>Kontakt</w:t>
      </w:r>
    </w:p>
    <w:p w14:paraId="5ECD1243" w14:textId="77777777" w:rsidR="004D1488" w:rsidRDefault="004D1488" w:rsidP="004D1488">
      <w:pPr>
        <w:widowControl w:val="0"/>
        <w:autoSpaceDE w:val="0"/>
        <w:autoSpaceDN w:val="0"/>
        <w:adjustRightInd w:val="0"/>
        <w:rPr>
          <w:rFonts w:ascii="Calibri" w:hAnsi="Calibri" w:cs="Calibri"/>
          <w:sz w:val="32"/>
          <w:szCs w:val="32"/>
        </w:rPr>
      </w:pPr>
      <w:proofErr w:type="spellStart"/>
      <w:r>
        <w:rPr>
          <w:rFonts w:ascii="Times New Roman" w:hAnsi="Times New Roman" w:cs="Times New Roman"/>
          <w:sz w:val="30"/>
          <w:szCs w:val="30"/>
        </w:rPr>
        <w:t>Dunker</w:t>
      </w:r>
      <w:proofErr w:type="spellEnd"/>
      <w:r>
        <w:rPr>
          <w:rFonts w:ascii="Times New Roman" w:hAnsi="Times New Roman" w:cs="Times New Roman"/>
          <w:sz w:val="30"/>
          <w:szCs w:val="30"/>
        </w:rPr>
        <w:t>-Lilla Malma:</w:t>
      </w:r>
    </w:p>
    <w:p w14:paraId="7C427E49" w14:textId="77777777" w:rsidR="004D1488" w:rsidRDefault="004D1488" w:rsidP="004D1488">
      <w:pPr>
        <w:widowControl w:val="0"/>
        <w:autoSpaceDE w:val="0"/>
        <w:autoSpaceDN w:val="0"/>
        <w:adjustRightInd w:val="0"/>
        <w:rPr>
          <w:rFonts w:ascii="Calibri" w:hAnsi="Calibri" w:cs="Calibri"/>
          <w:sz w:val="32"/>
          <w:szCs w:val="32"/>
        </w:rPr>
      </w:pPr>
      <w:r>
        <w:rPr>
          <w:rFonts w:ascii="Times New Roman" w:hAnsi="Times New Roman" w:cs="Times New Roman"/>
          <w:sz w:val="30"/>
          <w:szCs w:val="30"/>
        </w:rPr>
        <w:t>Ulrika Knutsson</w:t>
      </w:r>
      <w:r>
        <w:rPr>
          <w:rFonts w:ascii="Calibri" w:hAnsi="Calibri" w:cs="Calibri"/>
          <w:sz w:val="30"/>
          <w:szCs w:val="30"/>
        </w:rPr>
        <w:t>, p</w:t>
      </w:r>
      <w:r>
        <w:rPr>
          <w:rFonts w:ascii="Times New Roman" w:hAnsi="Times New Roman" w:cs="Times New Roman"/>
          <w:sz w:val="30"/>
          <w:szCs w:val="30"/>
        </w:rPr>
        <w:t xml:space="preserve">rojektledare för Mötesplatsen </w:t>
      </w:r>
      <w:proofErr w:type="spellStart"/>
      <w:r>
        <w:rPr>
          <w:rFonts w:ascii="Times New Roman" w:hAnsi="Times New Roman" w:cs="Times New Roman"/>
          <w:sz w:val="30"/>
          <w:szCs w:val="30"/>
        </w:rPr>
        <w:t>språkkafeet</w:t>
      </w:r>
      <w:proofErr w:type="spellEnd"/>
      <w:r>
        <w:rPr>
          <w:rFonts w:ascii="Times New Roman" w:hAnsi="Times New Roman" w:cs="Times New Roman"/>
          <w:sz w:val="30"/>
          <w:szCs w:val="30"/>
        </w:rPr>
        <w:t>.</w:t>
      </w:r>
    </w:p>
    <w:p w14:paraId="1DF3B095" w14:textId="77777777" w:rsidR="004D1488" w:rsidRDefault="004D1488" w:rsidP="004D1488">
      <w:pPr>
        <w:widowControl w:val="0"/>
        <w:autoSpaceDE w:val="0"/>
        <w:autoSpaceDN w:val="0"/>
        <w:adjustRightInd w:val="0"/>
        <w:rPr>
          <w:rFonts w:ascii="Calibri" w:hAnsi="Calibri" w:cs="Calibri"/>
          <w:sz w:val="32"/>
          <w:szCs w:val="32"/>
        </w:rPr>
      </w:pPr>
      <w:r>
        <w:rPr>
          <w:rFonts w:ascii="Times New Roman" w:hAnsi="Times New Roman" w:cs="Times New Roman"/>
          <w:sz w:val="30"/>
          <w:szCs w:val="30"/>
        </w:rPr>
        <w:t>070-640 84 52</w:t>
      </w:r>
    </w:p>
    <w:p w14:paraId="28C9F38F" w14:textId="77777777" w:rsidR="004D1488" w:rsidRDefault="004D1488" w:rsidP="004D1488">
      <w:pPr>
        <w:widowControl w:val="0"/>
        <w:autoSpaceDE w:val="0"/>
        <w:autoSpaceDN w:val="0"/>
        <w:adjustRightInd w:val="0"/>
        <w:rPr>
          <w:rFonts w:ascii="Calibri" w:hAnsi="Calibri" w:cs="Calibri"/>
          <w:sz w:val="32"/>
          <w:szCs w:val="32"/>
        </w:rPr>
      </w:pPr>
      <w:hyperlink r:id="rId4" w:history="1">
        <w:r>
          <w:rPr>
            <w:rFonts w:ascii="Times New Roman" w:hAnsi="Times New Roman" w:cs="Times New Roman"/>
            <w:color w:val="0C36A5"/>
            <w:sz w:val="30"/>
            <w:szCs w:val="30"/>
            <w:u w:val="single" w:color="0C36A5"/>
          </w:rPr>
          <w:t>ulrika.knutsson@folkbildning.net</w:t>
        </w:r>
      </w:hyperlink>
    </w:p>
    <w:p w14:paraId="66918DF6" w14:textId="77777777" w:rsidR="004D1488" w:rsidRDefault="004D1488" w:rsidP="004D1488">
      <w:pPr>
        <w:widowControl w:val="0"/>
        <w:autoSpaceDE w:val="0"/>
        <w:autoSpaceDN w:val="0"/>
        <w:adjustRightInd w:val="0"/>
        <w:rPr>
          <w:rFonts w:ascii="Calibri" w:hAnsi="Calibri" w:cs="Calibri"/>
          <w:sz w:val="32"/>
          <w:szCs w:val="32"/>
        </w:rPr>
      </w:pPr>
      <w:r>
        <w:rPr>
          <w:rFonts w:ascii="Times New Roman" w:hAnsi="Times New Roman" w:cs="Times New Roman"/>
          <w:sz w:val="30"/>
          <w:szCs w:val="30"/>
        </w:rPr>
        <w:t> </w:t>
      </w:r>
    </w:p>
    <w:p w14:paraId="79000E79" w14:textId="77777777" w:rsidR="004D1488" w:rsidRDefault="004D1488" w:rsidP="004D1488">
      <w:pPr>
        <w:widowControl w:val="0"/>
        <w:autoSpaceDE w:val="0"/>
        <w:autoSpaceDN w:val="0"/>
        <w:adjustRightInd w:val="0"/>
        <w:rPr>
          <w:rFonts w:ascii="Calibri" w:hAnsi="Calibri" w:cs="Calibri"/>
          <w:sz w:val="32"/>
          <w:szCs w:val="32"/>
        </w:rPr>
      </w:pPr>
      <w:r>
        <w:rPr>
          <w:rFonts w:ascii="Times New Roman" w:hAnsi="Times New Roman" w:cs="Times New Roman"/>
          <w:sz w:val="30"/>
          <w:szCs w:val="30"/>
        </w:rPr>
        <w:t>Katrineholm:</w:t>
      </w:r>
    </w:p>
    <w:p w14:paraId="12383EAE" w14:textId="77777777" w:rsidR="004D1488" w:rsidRDefault="004D1488" w:rsidP="004D1488">
      <w:pPr>
        <w:widowControl w:val="0"/>
        <w:autoSpaceDE w:val="0"/>
        <w:autoSpaceDN w:val="0"/>
        <w:adjustRightInd w:val="0"/>
        <w:rPr>
          <w:rFonts w:ascii="Calibri" w:hAnsi="Calibri" w:cs="Calibri"/>
          <w:sz w:val="32"/>
          <w:szCs w:val="32"/>
        </w:rPr>
      </w:pPr>
      <w:r>
        <w:rPr>
          <w:rFonts w:ascii="Times New Roman" w:hAnsi="Times New Roman" w:cs="Times New Roman"/>
          <w:sz w:val="30"/>
          <w:szCs w:val="30"/>
        </w:rPr>
        <w:t>Eva Karlsson</w:t>
      </w:r>
      <w:r>
        <w:rPr>
          <w:rFonts w:ascii="Calibri" w:hAnsi="Calibri" w:cs="Calibri"/>
          <w:sz w:val="30"/>
          <w:szCs w:val="30"/>
        </w:rPr>
        <w:t>, k</w:t>
      </w:r>
      <w:r>
        <w:rPr>
          <w:rFonts w:ascii="Times New Roman" w:hAnsi="Times New Roman" w:cs="Times New Roman"/>
          <w:sz w:val="30"/>
          <w:szCs w:val="30"/>
        </w:rPr>
        <w:t>yrkoherde i Katrineholmsbygdens församling</w:t>
      </w:r>
    </w:p>
    <w:p w14:paraId="12C96378" w14:textId="77777777" w:rsidR="004D1488" w:rsidRDefault="004D1488" w:rsidP="004D1488">
      <w:pPr>
        <w:widowControl w:val="0"/>
        <w:autoSpaceDE w:val="0"/>
        <w:autoSpaceDN w:val="0"/>
        <w:adjustRightInd w:val="0"/>
        <w:rPr>
          <w:rFonts w:ascii="Calibri" w:hAnsi="Calibri" w:cs="Calibri"/>
          <w:sz w:val="32"/>
          <w:szCs w:val="32"/>
        </w:rPr>
      </w:pPr>
      <w:r>
        <w:rPr>
          <w:rFonts w:ascii="Times New Roman" w:hAnsi="Times New Roman" w:cs="Times New Roman"/>
          <w:sz w:val="30"/>
          <w:szCs w:val="30"/>
        </w:rPr>
        <w:t>015077260</w:t>
      </w:r>
    </w:p>
    <w:p w14:paraId="52F9A64B" w14:textId="77777777" w:rsidR="004D1488" w:rsidRDefault="004D1488" w:rsidP="004D1488">
      <w:pPr>
        <w:widowControl w:val="0"/>
        <w:autoSpaceDE w:val="0"/>
        <w:autoSpaceDN w:val="0"/>
        <w:adjustRightInd w:val="0"/>
        <w:rPr>
          <w:rFonts w:ascii="Calibri" w:hAnsi="Calibri" w:cs="Calibri"/>
          <w:sz w:val="32"/>
          <w:szCs w:val="32"/>
        </w:rPr>
      </w:pPr>
      <w:hyperlink r:id="rId5" w:history="1">
        <w:r>
          <w:rPr>
            <w:rFonts w:ascii="Times New Roman" w:hAnsi="Times New Roman" w:cs="Times New Roman"/>
            <w:color w:val="0C36A5"/>
            <w:sz w:val="30"/>
            <w:szCs w:val="30"/>
            <w:u w:val="single" w:color="0C36A5"/>
          </w:rPr>
          <w:t>kh.eva.karlsson@svenskakyrkan.se</w:t>
        </w:r>
      </w:hyperlink>
    </w:p>
    <w:p w14:paraId="4E6D71D3" w14:textId="77777777" w:rsidR="004D1488" w:rsidRDefault="004D1488" w:rsidP="004D1488">
      <w:pPr>
        <w:widowControl w:val="0"/>
        <w:autoSpaceDE w:val="0"/>
        <w:autoSpaceDN w:val="0"/>
        <w:adjustRightInd w:val="0"/>
        <w:rPr>
          <w:rFonts w:ascii="Calibri" w:hAnsi="Calibri" w:cs="Calibri"/>
          <w:sz w:val="32"/>
          <w:szCs w:val="32"/>
        </w:rPr>
      </w:pPr>
      <w:r>
        <w:rPr>
          <w:rFonts w:ascii="Times New Roman" w:hAnsi="Times New Roman" w:cs="Times New Roman"/>
          <w:sz w:val="30"/>
          <w:szCs w:val="30"/>
        </w:rPr>
        <w:t> </w:t>
      </w:r>
    </w:p>
    <w:p w14:paraId="57B478AD" w14:textId="77777777" w:rsidR="004D1488" w:rsidRDefault="004D1488" w:rsidP="004D1488">
      <w:pPr>
        <w:widowControl w:val="0"/>
        <w:autoSpaceDE w:val="0"/>
        <w:autoSpaceDN w:val="0"/>
        <w:adjustRightInd w:val="0"/>
        <w:rPr>
          <w:rFonts w:ascii="Calibri" w:hAnsi="Calibri" w:cs="Calibri"/>
          <w:sz w:val="32"/>
          <w:szCs w:val="32"/>
        </w:rPr>
      </w:pPr>
      <w:r>
        <w:rPr>
          <w:rFonts w:ascii="Times New Roman" w:hAnsi="Times New Roman" w:cs="Times New Roman"/>
          <w:sz w:val="30"/>
          <w:szCs w:val="30"/>
        </w:rPr>
        <w:t> </w:t>
      </w:r>
    </w:p>
    <w:p w14:paraId="41867A8F" w14:textId="77777777" w:rsidR="004D1488" w:rsidRDefault="004D1488" w:rsidP="004D1488">
      <w:pPr>
        <w:widowControl w:val="0"/>
        <w:autoSpaceDE w:val="0"/>
        <w:autoSpaceDN w:val="0"/>
        <w:adjustRightInd w:val="0"/>
        <w:rPr>
          <w:rFonts w:ascii="Calibri" w:hAnsi="Calibri" w:cs="Calibri"/>
          <w:sz w:val="32"/>
          <w:szCs w:val="32"/>
        </w:rPr>
      </w:pPr>
      <w:r>
        <w:rPr>
          <w:rFonts w:ascii="Calibri" w:hAnsi="Calibri" w:cs="Calibri"/>
          <w:sz w:val="30"/>
          <w:szCs w:val="30"/>
        </w:rPr>
        <w:t> </w:t>
      </w:r>
    </w:p>
    <w:p w14:paraId="5F18A780" w14:textId="77777777" w:rsidR="002B5F01" w:rsidRDefault="004D1488" w:rsidP="004D1488">
      <w:r>
        <w:rPr>
          <w:rFonts w:ascii="Times New Roman" w:hAnsi="Times New Roman" w:cs="Times New Roman"/>
          <w:sz w:val="30"/>
          <w:szCs w:val="30"/>
        </w:rPr>
        <w:t> </w:t>
      </w:r>
    </w:p>
    <w:sectPr w:rsidR="002B5F01" w:rsidSect="001924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88"/>
    <w:rsid w:val="00192415"/>
    <w:rsid w:val="002B5F01"/>
    <w:rsid w:val="004D1488"/>
    <w:rsid w:val="007872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23063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ulrika.knutsson@folkbildning.net" TargetMode="External"/><Relationship Id="rId5" Type="http://schemas.openxmlformats.org/officeDocument/2006/relationships/hyperlink" Target="mailto:kh.eva.karlsson@svenskakyrkan.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1823</Characters>
  <Application>Microsoft Macintosh Word</Application>
  <DocSecurity>0</DocSecurity>
  <Lines>15</Lines>
  <Paragraphs>4</Paragraphs>
  <ScaleCrop>false</ScaleCrop>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dcterms:created xsi:type="dcterms:W3CDTF">2017-03-31T07:31:00Z</dcterms:created>
  <dcterms:modified xsi:type="dcterms:W3CDTF">2017-03-31T07:32:00Z</dcterms:modified>
</cp:coreProperties>
</file>